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11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1402"/>
        <w:gridCol w:w="1170"/>
        <w:gridCol w:w="2943"/>
        <w:gridCol w:w="7"/>
        <w:gridCol w:w="992"/>
        <w:gridCol w:w="1061"/>
        <w:gridCol w:w="11"/>
        <w:gridCol w:w="7"/>
        <w:gridCol w:w="205"/>
        <w:gridCol w:w="2127"/>
        <w:gridCol w:w="181"/>
        <w:gridCol w:w="7"/>
        <w:gridCol w:w="947"/>
        <w:gridCol w:w="7"/>
        <w:gridCol w:w="25"/>
      </w:tblGrid>
      <w:tr w:rsidR="00153125" w:rsidRPr="001A4D3F" w:rsidTr="00153125">
        <w:trPr>
          <w:cantSplit/>
          <w:trHeight w:val="1152"/>
          <w:jc w:val="center"/>
        </w:trPr>
        <w:tc>
          <w:tcPr>
            <w:tcW w:w="32" w:type="dxa"/>
            <w:vMerge w:val="restart"/>
            <w:tcBorders>
              <w:right w:val="single" w:sz="4" w:space="0" w:color="auto"/>
            </w:tcBorders>
          </w:tcPr>
          <w:p w:rsidR="00153125" w:rsidRPr="001A4D3F" w:rsidRDefault="00153125" w:rsidP="00153125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A4D3F" w:rsidRDefault="00153125" w:rsidP="00153125">
            <w:pPr>
              <w:rPr>
                <w:sz w:val="24"/>
                <w:szCs w:val="24"/>
              </w:rPr>
            </w:pPr>
            <w:r w:rsidRPr="001A4D3F">
              <w:rPr>
                <w:noProof/>
                <w:sz w:val="24"/>
                <w:szCs w:val="24"/>
              </w:rPr>
              <w:drawing>
                <wp:inline distT="0" distB="0" distL="0" distR="0" wp14:anchorId="0B8F91F6" wp14:editId="1DDF4E1B">
                  <wp:extent cx="812800" cy="812800"/>
                  <wp:effectExtent l="0" t="0" r="6350" b="6350"/>
                  <wp:docPr id="1" name="Picture 1" descr="NMED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NMED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A4D3F" w:rsidRDefault="00153125" w:rsidP="00153125">
            <w:pPr>
              <w:rPr>
                <w:b/>
                <w:sz w:val="24"/>
                <w:szCs w:val="24"/>
              </w:rPr>
            </w:pPr>
            <w:r w:rsidRPr="001A4D3F">
              <w:rPr>
                <w:b/>
                <w:sz w:val="24"/>
                <w:szCs w:val="24"/>
              </w:rPr>
              <w:t>New Mexico Environment Department</w:t>
            </w:r>
          </w:p>
          <w:p w:rsidR="00153125" w:rsidRPr="001A4D3F" w:rsidRDefault="00153125" w:rsidP="00153125">
            <w:pPr>
              <w:rPr>
                <w:sz w:val="24"/>
                <w:szCs w:val="24"/>
              </w:rPr>
            </w:pPr>
            <w:r w:rsidRPr="001A4D3F">
              <w:rPr>
                <w:sz w:val="24"/>
                <w:szCs w:val="24"/>
              </w:rPr>
              <w:t>Drinking Water Bureau</w:t>
            </w:r>
            <w:r w:rsidRPr="001A4D3F">
              <w:rPr>
                <w:sz w:val="24"/>
                <w:szCs w:val="24"/>
              </w:rPr>
              <w:tab/>
            </w:r>
            <w:r w:rsidRPr="001A4D3F">
              <w:rPr>
                <w:sz w:val="24"/>
                <w:szCs w:val="24"/>
              </w:rPr>
              <w:tab/>
              <w:t xml:space="preserve">                                                      </w:t>
            </w:r>
          </w:p>
          <w:p w:rsidR="00153125" w:rsidRPr="001A4D3F" w:rsidRDefault="00153125" w:rsidP="00153125">
            <w:pPr>
              <w:rPr>
                <w:sz w:val="24"/>
                <w:szCs w:val="24"/>
              </w:rPr>
            </w:pPr>
            <w:r w:rsidRPr="001A4D3F">
              <w:rPr>
                <w:sz w:val="24"/>
                <w:szCs w:val="24"/>
              </w:rPr>
              <w:t>Coliform Bacteria Level 1 Assessment Form</w:t>
            </w:r>
          </w:p>
          <w:p w:rsidR="00153125" w:rsidRPr="001A4D3F" w:rsidRDefault="00153125" w:rsidP="00153125">
            <w:pPr>
              <w:rPr>
                <w:sz w:val="24"/>
                <w:szCs w:val="24"/>
              </w:rPr>
            </w:pPr>
            <w:r w:rsidRPr="001A4D3F">
              <w:rPr>
                <w:sz w:val="24"/>
                <w:szCs w:val="24"/>
              </w:rPr>
              <w:t>RTCR-1</w:t>
            </w:r>
          </w:p>
        </w:tc>
      </w:tr>
      <w:tr w:rsidR="00153125" w:rsidRPr="001A4D3F" w:rsidTr="00153125">
        <w:trPr>
          <w:cantSplit/>
          <w:trHeight w:val="288"/>
          <w:jc w:val="center"/>
        </w:trPr>
        <w:tc>
          <w:tcPr>
            <w:tcW w:w="32" w:type="dxa"/>
            <w:vMerge/>
            <w:tcBorders>
              <w:right w:val="single" w:sz="4" w:space="0" w:color="auto"/>
            </w:tcBorders>
            <w:vAlign w:val="bottom"/>
          </w:tcPr>
          <w:p w:rsidR="00153125" w:rsidRPr="001A4D3F" w:rsidRDefault="00153125" w:rsidP="00153125">
            <w:pPr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125" w:rsidRPr="001A4D3F" w:rsidRDefault="00153125" w:rsidP="00153125">
            <w:pPr>
              <w:rPr>
                <w:sz w:val="24"/>
                <w:szCs w:val="24"/>
              </w:rPr>
            </w:pPr>
            <w:r w:rsidRPr="001A4D3F">
              <w:rPr>
                <w:b/>
                <w:sz w:val="24"/>
                <w:szCs w:val="24"/>
              </w:rPr>
              <w:t>PWS ID#</w:t>
            </w:r>
            <w:r w:rsidRPr="001A4D3F">
              <w:rPr>
                <w:sz w:val="24"/>
                <w:szCs w:val="24"/>
              </w:rPr>
              <w:t>:</w:t>
            </w:r>
            <w:r w:rsidRPr="001A4D3F">
              <w:rPr>
                <w:b/>
                <w:sz w:val="24"/>
                <w:szCs w:val="24"/>
              </w:rPr>
              <w:t xml:space="preserve"> </w:t>
            </w:r>
            <w:bookmarkStart w:id="0" w:name="Text15"/>
            <w:r w:rsidRPr="001A4D3F">
              <w:rPr>
                <w:b/>
                <w:sz w:val="24"/>
                <w:szCs w:val="24"/>
              </w:rPr>
              <w:t>NM35</w:t>
            </w:r>
            <w:r w:rsidRPr="001A4D3F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4D3F">
              <w:rPr>
                <w:b/>
                <w:sz w:val="24"/>
                <w:szCs w:val="24"/>
              </w:rPr>
              <w:instrText xml:space="preserve"> FORMTEXT </w:instrText>
            </w:r>
            <w:r w:rsidRPr="001A4D3F">
              <w:rPr>
                <w:b/>
                <w:sz w:val="24"/>
                <w:szCs w:val="24"/>
              </w:rPr>
            </w:r>
            <w:r w:rsidRPr="001A4D3F">
              <w:rPr>
                <w:b/>
                <w:sz w:val="24"/>
                <w:szCs w:val="24"/>
              </w:rPr>
              <w:fldChar w:fldCharType="separate"/>
            </w:r>
            <w:r w:rsidRPr="001A4D3F">
              <w:rPr>
                <w:b/>
                <w:sz w:val="24"/>
                <w:szCs w:val="24"/>
              </w:rPr>
              <w:t> </w:t>
            </w:r>
            <w:r w:rsidRPr="001A4D3F">
              <w:rPr>
                <w:b/>
                <w:sz w:val="24"/>
                <w:szCs w:val="24"/>
              </w:rPr>
              <w:t> </w:t>
            </w:r>
            <w:r w:rsidRPr="001A4D3F">
              <w:rPr>
                <w:b/>
                <w:sz w:val="24"/>
                <w:szCs w:val="24"/>
              </w:rPr>
              <w:t> </w:t>
            </w:r>
            <w:r w:rsidRPr="001A4D3F">
              <w:rPr>
                <w:b/>
                <w:sz w:val="24"/>
                <w:szCs w:val="24"/>
              </w:rPr>
              <w:t> </w:t>
            </w:r>
            <w:r w:rsidRPr="001A4D3F">
              <w:rPr>
                <w:b/>
                <w:sz w:val="24"/>
                <w:szCs w:val="24"/>
              </w:rPr>
              <w:t> </w:t>
            </w:r>
            <w:r w:rsidRPr="001A4D3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153125" w:rsidRPr="001A4D3F" w:rsidRDefault="00153125" w:rsidP="00153125">
            <w:pPr>
              <w:rPr>
                <w:b/>
                <w:sz w:val="24"/>
                <w:szCs w:val="24"/>
              </w:rPr>
            </w:pPr>
            <w:r w:rsidRPr="001A4D3F">
              <w:rPr>
                <w:b/>
                <w:sz w:val="24"/>
                <w:szCs w:val="24"/>
              </w:rPr>
              <w:t>PWS Name</w:t>
            </w:r>
            <w:r w:rsidRPr="001A4D3F">
              <w:rPr>
                <w:sz w:val="24"/>
                <w:szCs w:val="24"/>
              </w:rPr>
              <w:t xml:space="preserve">: </w:t>
            </w:r>
            <w:r w:rsidRPr="001A4D3F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1A4D3F">
              <w:rPr>
                <w:sz w:val="24"/>
                <w:szCs w:val="24"/>
              </w:rPr>
              <w:instrText xml:space="preserve"> FORMTEXT </w:instrText>
            </w:r>
            <w:r w:rsidRPr="001A4D3F">
              <w:rPr>
                <w:sz w:val="24"/>
                <w:szCs w:val="24"/>
              </w:rPr>
            </w:r>
            <w:r w:rsidRPr="001A4D3F">
              <w:rPr>
                <w:sz w:val="24"/>
                <w:szCs w:val="24"/>
              </w:rPr>
              <w:fldChar w:fldCharType="separate"/>
            </w:r>
            <w:r w:rsidRPr="001A4D3F">
              <w:rPr>
                <w:sz w:val="24"/>
                <w:szCs w:val="24"/>
              </w:rPr>
              <w:t> </w:t>
            </w:r>
            <w:r w:rsidRPr="001A4D3F">
              <w:rPr>
                <w:sz w:val="24"/>
                <w:szCs w:val="24"/>
              </w:rPr>
              <w:t> </w:t>
            </w:r>
            <w:r w:rsidRPr="001A4D3F">
              <w:rPr>
                <w:sz w:val="24"/>
                <w:szCs w:val="24"/>
              </w:rPr>
              <w:t> </w:t>
            </w:r>
            <w:r w:rsidRPr="001A4D3F">
              <w:rPr>
                <w:sz w:val="24"/>
                <w:szCs w:val="24"/>
              </w:rPr>
              <w:t> </w:t>
            </w:r>
            <w:r w:rsidRPr="001A4D3F">
              <w:rPr>
                <w:sz w:val="24"/>
                <w:szCs w:val="24"/>
              </w:rPr>
              <w:t> </w:t>
            </w:r>
            <w:r w:rsidRPr="001A4D3F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125" w:rsidRPr="001A4D3F" w:rsidRDefault="00153125" w:rsidP="00153125">
            <w:pPr>
              <w:rPr>
                <w:b/>
                <w:sz w:val="24"/>
                <w:szCs w:val="24"/>
              </w:rPr>
            </w:pPr>
            <w:r w:rsidRPr="001A4D3F">
              <w:rPr>
                <w:b/>
                <w:sz w:val="24"/>
                <w:szCs w:val="24"/>
              </w:rPr>
              <w:t>City/Town</w:t>
            </w:r>
            <w:r w:rsidRPr="001A4D3F">
              <w:rPr>
                <w:sz w:val="24"/>
                <w:szCs w:val="24"/>
              </w:rPr>
              <w:t xml:space="preserve">: </w:t>
            </w:r>
            <w:r w:rsidRPr="001A4D3F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1A4D3F">
              <w:rPr>
                <w:sz w:val="24"/>
                <w:szCs w:val="24"/>
              </w:rPr>
              <w:instrText xml:space="preserve"> FORMTEXT </w:instrText>
            </w:r>
            <w:r w:rsidRPr="001A4D3F">
              <w:rPr>
                <w:sz w:val="24"/>
                <w:szCs w:val="24"/>
              </w:rPr>
            </w:r>
            <w:r w:rsidRPr="001A4D3F">
              <w:rPr>
                <w:sz w:val="24"/>
                <w:szCs w:val="24"/>
              </w:rPr>
              <w:fldChar w:fldCharType="separate"/>
            </w:r>
            <w:r w:rsidRPr="001A4D3F">
              <w:rPr>
                <w:sz w:val="24"/>
                <w:szCs w:val="24"/>
              </w:rPr>
              <w:t> </w:t>
            </w:r>
            <w:r w:rsidRPr="001A4D3F">
              <w:rPr>
                <w:sz w:val="24"/>
                <w:szCs w:val="24"/>
              </w:rPr>
              <w:t> </w:t>
            </w:r>
            <w:r w:rsidRPr="001A4D3F">
              <w:rPr>
                <w:sz w:val="24"/>
                <w:szCs w:val="24"/>
              </w:rPr>
              <w:t> </w:t>
            </w:r>
            <w:r w:rsidRPr="001A4D3F">
              <w:rPr>
                <w:sz w:val="24"/>
                <w:szCs w:val="24"/>
              </w:rPr>
              <w:t> </w:t>
            </w:r>
            <w:r w:rsidRPr="001A4D3F">
              <w:rPr>
                <w:sz w:val="24"/>
                <w:szCs w:val="24"/>
              </w:rPr>
              <w:t> </w:t>
            </w:r>
            <w:r w:rsidRPr="001A4D3F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53125" w:rsidRPr="001A4D3F" w:rsidTr="00153125">
        <w:trPr>
          <w:cantSplit/>
          <w:trHeight w:val="288"/>
          <w:jc w:val="center"/>
        </w:trPr>
        <w:tc>
          <w:tcPr>
            <w:tcW w:w="32" w:type="dxa"/>
            <w:vMerge/>
            <w:tcBorders>
              <w:right w:val="single" w:sz="4" w:space="0" w:color="auto"/>
            </w:tcBorders>
            <w:vAlign w:val="bottom"/>
          </w:tcPr>
          <w:p w:rsidR="00153125" w:rsidRPr="001A4D3F" w:rsidRDefault="00153125" w:rsidP="00153125">
            <w:pPr>
              <w:rPr>
                <w:b/>
                <w:sz w:val="24"/>
                <w:szCs w:val="24"/>
              </w:rPr>
            </w:pPr>
          </w:p>
        </w:tc>
        <w:tc>
          <w:tcPr>
            <w:tcW w:w="11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A4D3F" w:rsidRDefault="00153125" w:rsidP="00153125">
            <w:pPr>
              <w:rPr>
                <w:b/>
                <w:sz w:val="24"/>
                <w:szCs w:val="24"/>
              </w:rPr>
            </w:pPr>
            <w:r w:rsidRPr="001A4D3F">
              <w:rPr>
                <w:b/>
                <w:sz w:val="24"/>
                <w:szCs w:val="24"/>
              </w:rPr>
              <w:t>Compliance Period (mm/</w:t>
            </w:r>
            <w:proofErr w:type="spellStart"/>
            <w:r w:rsidRPr="001A4D3F">
              <w:rPr>
                <w:b/>
                <w:sz w:val="24"/>
                <w:szCs w:val="24"/>
              </w:rPr>
              <w:t>yy</w:t>
            </w:r>
            <w:proofErr w:type="spellEnd"/>
            <w:r w:rsidRPr="001A4D3F">
              <w:rPr>
                <w:b/>
                <w:sz w:val="24"/>
                <w:szCs w:val="24"/>
              </w:rPr>
              <w:t xml:space="preserve">) </w:t>
            </w:r>
            <w:r w:rsidRPr="001A4D3F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A4D3F">
              <w:rPr>
                <w:b/>
                <w:sz w:val="24"/>
                <w:szCs w:val="24"/>
              </w:rPr>
              <w:instrText xml:space="preserve"> FORMTEXT </w:instrText>
            </w:r>
            <w:r w:rsidRPr="001A4D3F">
              <w:rPr>
                <w:b/>
                <w:sz w:val="24"/>
                <w:szCs w:val="24"/>
              </w:rPr>
            </w:r>
            <w:r w:rsidRPr="001A4D3F">
              <w:rPr>
                <w:b/>
                <w:sz w:val="24"/>
                <w:szCs w:val="24"/>
              </w:rPr>
              <w:fldChar w:fldCharType="separate"/>
            </w:r>
            <w:r w:rsidRPr="001A4D3F">
              <w:rPr>
                <w:b/>
                <w:sz w:val="24"/>
                <w:szCs w:val="24"/>
              </w:rPr>
              <w:t> </w:t>
            </w:r>
            <w:r w:rsidRPr="001A4D3F">
              <w:rPr>
                <w:b/>
                <w:sz w:val="24"/>
                <w:szCs w:val="24"/>
              </w:rPr>
              <w:t> </w:t>
            </w:r>
            <w:r w:rsidRPr="001A4D3F">
              <w:rPr>
                <w:b/>
                <w:sz w:val="24"/>
                <w:szCs w:val="24"/>
              </w:rPr>
              <w:t> </w:t>
            </w:r>
            <w:r w:rsidRPr="001A4D3F">
              <w:rPr>
                <w:b/>
                <w:sz w:val="24"/>
                <w:szCs w:val="24"/>
              </w:rPr>
              <w:t> </w:t>
            </w:r>
            <w:r w:rsidRPr="001A4D3F">
              <w:rPr>
                <w:b/>
                <w:sz w:val="24"/>
                <w:szCs w:val="24"/>
              </w:rPr>
              <w:t> </w:t>
            </w:r>
            <w:r w:rsidRPr="001A4D3F">
              <w:rPr>
                <w:sz w:val="24"/>
                <w:szCs w:val="24"/>
              </w:rPr>
              <w:fldChar w:fldCharType="end"/>
            </w:r>
          </w:p>
        </w:tc>
      </w:tr>
      <w:tr w:rsidR="00153125" w:rsidRPr="001A4D3F" w:rsidTr="00153125">
        <w:trPr>
          <w:cantSplit/>
          <w:trHeight w:val="288"/>
          <w:jc w:val="center"/>
        </w:trPr>
        <w:tc>
          <w:tcPr>
            <w:tcW w:w="32" w:type="dxa"/>
            <w:vMerge/>
            <w:tcBorders>
              <w:right w:val="single" w:sz="4" w:space="0" w:color="auto"/>
            </w:tcBorders>
            <w:vAlign w:val="bottom"/>
          </w:tcPr>
          <w:p w:rsidR="00153125" w:rsidRPr="001A4D3F" w:rsidRDefault="00153125" w:rsidP="00153125">
            <w:pPr>
              <w:rPr>
                <w:b/>
                <w:sz w:val="24"/>
                <w:szCs w:val="24"/>
              </w:rPr>
            </w:pPr>
          </w:p>
        </w:tc>
        <w:tc>
          <w:tcPr>
            <w:tcW w:w="11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125" w:rsidRPr="001A4D3F" w:rsidRDefault="00153125" w:rsidP="00153125">
            <w:pPr>
              <w:rPr>
                <w:sz w:val="24"/>
                <w:szCs w:val="24"/>
              </w:rPr>
            </w:pPr>
            <w:r w:rsidRPr="001A4D3F">
              <w:rPr>
                <w:b/>
                <w:sz w:val="24"/>
                <w:szCs w:val="24"/>
              </w:rPr>
              <w:t>INSTRUCTIONS</w:t>
            </w:r>
            <w:r w:rsidRPr="001A4D3F">
              <w:rPr>
                <w:sz w:val="24"/>
                <w:szCs w:val="24"/>
              </w:rPr>
              <w:t>:</w:t>
            </w:r>
          </w:p>
        </w:tc>
      </w:tr>
      <w:tr w:rsidR="00153125" w:rsidRPr="001A4D3F" w:rsidTr="00153125">
        <w:trPr>
          <w:cantSplit/>
          <w:trHeight w:val="720"/>
          <w:jc w:val="center"/>
        </w:trPr>
        <w:tc>
          <w:tcPr>
            <w:tcW w:w="32" w:type="dxa"/>
            <w:vMerge/>
            <w:tcBorders>
              <w:right w:val="single" w:sz="4" w:space="0" w:color="auto"/>
            </w:tcBorders>
            <w:vAlign w:val="bottom"/>
          </w:tcPr>
          <w:p w:rsidR="00153125" w:rsidRPr="001A4D3F" w:rsidRDefault="00153125" w:rsidP="00153125">
            <w:pPr>
              <w:rPr>
                <w:b/>
                <w:sz w:val="24"/>
                <w:szCs w:val="24"/>
              </w:rPr>
            </w:pPr>
          </w:p>
        </w:tc>
        <w:tc>
          <w:tcPr>
            <w:tcW w:w="11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25" w:rsidRPr="001A4D3F" w:rsidRDefault="00153125" w:rsidP="00153125">
            <w:pPr>
              <w:rPr>
                <w:sz w:val="24"/>
                <w:szCs w:val="24"/>
              </w:rPr>
            </w:pPr>
            <w:r w:rsidRPr="001A4D3F">
              <w:rPr>
                <w:sz w:val="24"/>
                <w:szCs w:val="24"/>
              </w:rPr>
              <w:t xml:space="preserve">In </w:t>
            </w:r>
            <w:r w:rsidRPr="001A4D3F">
              <w:rPr>
                <w:b/>
                <w:sz w:val="24"/>
                <w:szCs w:val="24"/>
              </w:rPr>
              <w:t>Section A</w:t>
            </w:r>
            <w:r w:rsidRPr="001A4D3F">
              <w:rPr>
                <w:sz w:val="24"/>
                <w:szCs w:val="24"/>
              </w:rPr>
              <w:t xml:space="preserve"> </w:t>
            </w:r>
            <w:r w:rsidRPr="001A4D3F">
              <w:rPr>
                <w:sz w:val="24"/>
                <w:szCs w:val="24"/>
                <w:u w:val="single"/>
              </w:rPr>
              <w:t>review and evaluate</w:t>
            </w:r>
            <w:r w:rsidRPr="001A4D3F">
              <w:rPr>
                <w:sz w:val="24"/>
                <w:szCs w:val="24"/>
              </w:rPr>
              <w:t xml:space="preserve"> the listed elements typically found in a PWS. Check (√) all elements reviewed and check (√) “Issue(s) identified” if any potential causes of contamination were identified, check (√) “No issues” if potential causes of contamination were not identified, or check (√) “NA” if the section is not applicable to the PWS.</w:t>
            </w:r>
          </w:p>
          <w:p w:rsidR="00153125" w:rsidRPr="001A4D3F" w:rsidRDefault="00153125" w:rsidP="00153125">
            <w:pPr>
              <w:rPr>
                <w:sz w:val="24"/>
                <w:szCs w:val="24"/>
              </w:rPr>
            </w:pPr>
            <w:r w:rsidRPr="001A4D3F">
              <w:rPr>
                <w:sz w:val="24"/>
                <w:szCs w:val="24"/>
              </w:rPr>
              <w:t xml:space="preserve">In </w:t>
            </w:r>
            <w:r w:rsidRPr="001A4D3F">
              <w:rPr>
                <w:b/>
                <w:sz w:val="24"/>
                <w:szCs w:val="24"/>
              </w:rPr>
              <w:t>Section B</w:t>
            </w:r>
            <w:r w:rsidRPr="001A4D3F">
              <w:rPr>
                <w:sz w:val="24"/>
                <w:szCs w:val="24"/>
              </w:rPr>
              <w:t xml:space="preserve"> </w:t>
            </w:r>
            <w:r w:rsidRPr="001A4D3F">
              <w:rPr>
                <w:b/>
                <w:sz w:val="24"/>
                <w:szCs w:val="24"/>
              </w:rPr>
              <w:t>“Description of Occurrence”</w:t>
            </w:r>
            <w:r w:rsidRPr="001A4D3F">
              <w:rPr>
                <w:sz w:val="24"/>
                <w:szCs w:val="24"/>
              </w:rPr>
              <w:t xml:space="preserve"> provide an explanation if any issues were identified.</w:t>
            </w:r>
          </w:p>
          <w:p w:rsidR="00153125" w:rsidRPr="001A4D3F" w:rsidRDefault="00153125" w:rsidP="00153125">
            <w:pPr>
              <w:rPr>
                <w:sz w:val="24"/>
                <w:szCs w:val="24"/>
              </w:rPr>
            </w:pPr>
            <w:r w:rsidRPr="001A4D3F">
              <w:rPr>
                <w:sz w:val="24"/>
                <w:szCs w:val="24"/>
              </w:rPr>
              <w:t xml:space="preserve">In </w:t>
            </w:r>
            <w:r w:rsidRPr="001A4D3F">
              <w:rPr>
                <w:b/>
                <w:sz w:val="24"/>
                <w:szCs w:val="24"/>
              </w:rPr>
              <w:t xml:space="preserve">Section C “Corrective Action” </w:t>
            </w:r>
            <w:r w:rsidRPr="001A4D3F">
              <w:rPr>
                <w:sz w:val="24"/>
                <w:szCs w:val="24"/>
              </w:rPr>
              <w:t>provide proposed corrective action(s) if any issues were identified in Section B.</w:t>
            </w:r>
          </w:p>
          <w:p w:rsidR="00153125" w:rsidRPr="001A4D3F" w:rsidRDefault="00153125" w:rsidP="006365DC">
            <w:pPr>
              <w:rPr>
                <w:sz w:val="24"/>
                <w:szCs w:val="24"/>
              </w:rPr>
            </w:pPr>
            <w:r w:rsidRPr="001A4D3F">
              <w:rPr>
                <w:b/>
                <w:bCs/>
                <w:sz w:val="24"/>
                <w:szCs w:val="24"/>
              </w:rPr>
              <w:t xml:space="preserve">Return this form </w:t>
            </w:r>
            <w:r w:rsidR="006365DC">
              <w:rPr>
                <w:b/>
                <w:bCs/>
                <w:sz w:val="24"/>
                <w:szCs w:val="24"/>
              </w:rPr>
              <w:t>no later than</w:t>
            </w:r>
            <w:r w:rsidRPr="001A4D3F">
              <w:rPr>
                <w:b/>
                <w:bCs/>
                <w:sz w:val="24"/>
                <w:szCs w:val="24"/>
              </w:rPr>
              <w:t xml:space="preserve"> 30 days</w:t>
            </w:r>
            <w:r w:rsidRPr="001A4D3F">
              <w:rPr>
                <w:b/>
                <w:sz w:val="24"/>
                <w:szCs w:val="24"/>
              </w:rPr>
              <w:t xml:space="preserve"> after triggering an assessment</w:t>
            </w:r>
            <w:r w:rsidRPr="001A4D3F">
              <w:rPr>
                <w:sz w:val="24"/>
                <w:szCs w:val="24"/>
              </w:rPr>
              <w:t>.</w:t>
            </w:r>
          </w:p>
        </w:tc>
      </w:tr>
      <w:tr w:rsidR="00153125" w:rsidRPr="001A4D3F" w:rsidTr="00153125">
        <w:trPr>
          <w:cantSplit/>
          <w:trHeight w:val="288"/>
          <w:jc w:val="center"/>
        </w:trPr>
        <w:tc>
          <w:tcPr>
            <w:tcW w:w="32" w:type="dxa"/>
            <w:vMerge/>
            <w:tcBorders>
              <w:right w:val="single" w:sz="4" w:space="0" w:color="auto"/>
            </w:tcBorders>
            <w:vAlign w:val="center"/>
          </w:tcPr>
          <w:p w:rsidR="00153125" w:rsidRPr="001A4D3F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11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125" w:rsidRPr="001A4D3F" w:rsidRDefault="00153125" w:rsidP="00153125">
            <w:pPr>
              <w:rPr>
                <w:sz w:val="24"/>
                <w:szCs w:val="24"/>
              </w:rPr>
            </w:pPr>
            <w:r w:rsidRPr="001A4D3F">
              <w:rPr>
                <w:b/>
                <w:sz w:val="24"/>
                <w:szCs w:val="24"/>
              </w:rPr>
              <w:t>Section A</w:t>
            </w:r>
          </w:p>
        </w:tc>
      </w:tr>
      <w:tr w:rsidR="00153125" w:rsidRPr="00153125" w:rsidTr="00153125">
        <w:trPr>
          <w:gridAfter w:val="2"/>
          <w:wAfter w:w="32" w:type="dxa"/>
          <w:cantSplit/>
          <w:trHeight w:val="288"/>
          <w:jc w:val="center"/>
        </w:trPr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b/>
                <w:sz w:val="24"/>
                <w:szCs w:val="24"/>
              </w:rPr>
              <w:t>1. GENERAL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bookmarkEnd w:id="3"/>
            <w:r w:rsidRPr="00153125">
              <w:rPr>
                <w:sz w:val="24"/>
                <w:szCs w:val="24"/>
              </w:rPr>
              <w:t xml:space="preserve"> No issues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bookmarkEnd w:id="4"/>
            <w:r w:rsidRPr="00153125">
              <w:rPr>
                <w:sz w:val="24"/>
                <w:szCs w:val="24"/>
              </w:rPr>
              <w:t xml:space="preserve"> Issue(s) identified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bookmarkEnd w:id="5"/>
            <w:r w:rsidRPr="00153125">
              <w:rPr>
                <w:sz w:val="24"/>
                <w:szCs w:val="24"/>
              </w:rPr>
              <w:t xml:space="preserve"> NA</w:t>
            </w:r>
            <w:r w:rsidRPr="00153125">
              <w:rPr>
                <w:b/>
                <w:sz w:val="24"/>
                <w:szCs w:val="24"/>
              </w:rPr>
              <w:t>**</w:t>
            </w:r>
          </w:p>
        </w:tc>
      </w:tr>
      <w:tr w:rsidR="00153125" w:rsidRPr="00153125" w:rsidTr="00153125">
        <w:trPr>
          <w:gridAfter w:val="2"/>
          <w:wAfter w:w="32" w:type="dxa"/>
          <w:cantSplit/>
          <w:trHeight w:val="288"/>
          <w:jc w:val="center"/>
        </w:trPr>
        <w:tc>
          <w:tcPr>
            <w:tcW w:w="110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Have any of the following occurred at sample sites prior to collecting bacteria samples?</w:t>
            </w:r>
          </w:p>
        </w:tc>
      </w:tr>
      <w:tr w:rsidR="00153125" w:rsidRPr="00153125" w:rsidTr="00153125">
        <w:trPr>
          <w:gridAfter w:val="2"/>
          <w:wAfter w:w="32" w:type="dxa"/>
          <w:cantSplit/>
          <w:trHeight w:val="288"/>
          <w:jc w:val="center"/>
        </w:trPr>
        <w:tc>
          <w:tcPr>
            <w:tcW w:w="5547" w:type="dxa"/>
            <w:gridSpan w:val="4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bookmarkEnd w:id="6"/>
            <w:r w:rsidRPr="00153125">
              <w:rPr>
                <w:sz w:val="24"/>
                <w:szCs w:val="24"/>
              </w:rPr>
              <w:t xml:space="preserve"> </w:t>
            </w:r>
            <w:r w:rsidR="00EA3934">
              <w:rPr>
                <w:b/>
                <w:sz w:val="24"/>
                <w:szCs w:val="24"/>
              </w:rPr>
              <w:t>(SD075</w:t>
            </w:r>
            <w:r w:rsidRPr="00153125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153125">
              <w:rPr>
                <w:sz w:val="24"/>
                <w:szCs w:val="24"/>
              </w:rPr>
              <w:t>low/inadequate disinfectant residual</w:t>
            </w:r>
          </w:p>
        </w:tc>
        <w:tc>
          <w:tcPr>
            <w:tcW w:w="5545" w:type="dxa"/>
            <w:gridSpan w:val="10"/>
            <w:tcBorders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046F7D">
              <w:rPr>
                <w:b/>
                <w:sz w:val="24"/>
                <w:szCs w:val="24"/>
              </w:rPr>
              <w:t xml:space="preserve">(SD005) </w:t>
            </w:r>
            <w:r w:rsidRPr="00153125">
              <w:rPr>
                <w:sz w:val="24"/>
                <w:szCs w:val="24"/>
              </w:rPr>
              <w:t>loss of pressure (&lt;20 psi)</w:t>
            </w:r>
          </w:p>
        </w:tc>
      </w:tr>
      <w:tr w:rsidR="00153125" w:rsidRPr="00153125" w:rsidTr="00153125">
        <w:trPr>
          <w:gridAfter w:val="2"/>
          <w:wAfter w:w="32" w:type="dxa"/>
          <w:cantSplit/>
          <w:trHeight w:val="288"/>
          <w:jc w:val="center"/>
        </w:trPr>
        <w:tc>
          <w:tcPr>
            <w:tcW w:w="5547" w:type="dxa"/>
            <w:gridSpan w:val="4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Pr="00153125">
              <w:rPr>
                <w:b/>
                <w:sz w:val="24"/>
                <w:szCs w:val="24"/>
              </w:rPr>
              <w:t>(SD009)</w:t>
            </w:r>
            <w:r>
              <w:rPr>
                <w:sz w:val="24"/>
                <w:szCs w:val="24"/>
              </w:rPr>
              <w:t xml:space="preserve"> </w:t>
            </w:r>
            <w:r w:rsidRPr="00153125">
              <w:rPr>
                <w:sz w:val="24"/>
                <w:szCs w:val="24"/>
              </w:rPr>
              <w:t>operation/maintenance activities</w:t>
            </w:r>
          </w:p>
        </w:tc>
        <w:tc>
          <w:tcPr>
            <w:tcW w:w="5545" w:type="dxa"/>
            <w:gridSpan w:val="10"/>
            <w:tcBorders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046F7D" w:rsidRPr="00046F7D">
              <w:rPr>
                <w:b/>
                <w:sz w:val="24"/>
                <w:szCs w:val="24"/>
              </w:rPr>
              <w:t>(SD013)</w:t>
            </w:r>
            <w:r w:rsidR="00046F7D">
              <w:rPr>
                <w:sz w:val="24"/>
                <w:szCs w:val="24"/>
              </w:rPr>
              <w:t xml:space="preserve"> </w:t>
            </w:r>
            <w:r w:rsidRPr="00046F7D">
              <w:rPr>
                <w:sz w:val="22"/>
                <w:szCs w:val="24"/>
              </w:rPr>
              <w:t>visible indicators of unsanitary conditions</w:t>
            </w:r>
          </w:p>
        </w:tc>
      </w:tr>
      <w:tr w:rsidR="00153125" w:rsidRPr="00153125" w:rsidTr="00153125">
        <w:trPr>
          <w:gridAfter w:val="2"/>
          <w:wAfter w:w="32" w:type="dxa"/>
          <w:cantSplit/>
          <w:trHeight w:val="288"/>
          <w:jc w:val="center"/>
        </w:trPr>
        <w:tc>
          <w:tcPr>
            <w:tcW w:w="5547" w:type="dxa"/>
            <w:gridSpan w:val="4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046F7D">
              <w:rPr>
                <w:b/>
                <w:sz w:val="24"/>
                <w:szCs w:val="24"/>
              </w:rPr>
              <w:t xml:space="preserve">(SD015) </w:t>
            </w:r>
            <w:r w:rsidRPr="00046F7D">
              <w:rPr>
                <w:sz w:val="22"/>
                <w:szCs w:val="24"/>
              </w:rPr>
              <w:t>firefighting event/flushing/sheared hydrant</w:t>
            </w:r>
          </w:p>
        </w:tc>
        <w:tc>
          <w:tcPr>
            <w:tcW w:w="5545" w:type="dxa"/>
            <w:gridSpan w:val="10"/>
            <w:tcBorders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EA3934">
              <w:rPr>
                <w:b/>
                <w:sz w:val="24"/>
                <w:szCs w:val="24"/>
              </w:rPr>
              <w:t>(SD076</w:t>
            </w:r>
            <w:r w:rsidR="00046F7D" w:rsidRPr="00046F7D">
              <w:rPr>
                <w:b/>
                <w:sz w:val="24"/>
                <w:szCs w:val="24"/>
              </w:rPr>
              <w:t>)</w:t>
            </w:r>
            <w:r w:rsidR="00046F7D">
              <w:rPr>
                <w:sz w:val="24"/>
                <w:szCs w:val="24"/>
              </w:rPr>
              <w:t xml:space="preserve"> </w:t>
            </w:r>
            <w:r w:rsidRPr="00153125">
              <w:rPr>
                <w:sz w:val="24"/>
                <w:szCs w:val="24"/>
              </w:rPr>
              <w:t xml:space="preserve">analyzers/equipment not calibrated </w:t>
            </w:r>
          </w:p>
        </w:tc>
      </w:tr>
      <w:tr w:rsidR="00046F7D" w:rsidRPr="00153125" w:rsidTr="00AA3625">
        <w:trPr>
          <w:gridAfter w:val="2"/>
          <w:wAfter w:w="32" w:type="dxa"/>
          <w:cantSplit/>
          <w:trHeight w:val="288"/>
          <w:jc w:val="center"/>
        </w:trPr>
        <w:tc>
          <w:tcPr>
            <w:tcW w:w="5547" w:type="dxa"/>
            <w:gridSpan w:val="4"/>
            <w:tcBorders>
              <w:left w:val="single" w:sz="4" w:space="0" w:color="auto"/>
            </w:tcBorders>
            <w:vAlign w:val="center"/>
          </w:tcPr>
          <w:p w:rsidR="00046F7D" w:rsidRPr="00153125" w:rsidRDefault="00046F7D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(SD012) </w:t>
            </w:r>
            <w:r w:rsidRPr="00153125">
              <w:rPr>
                <w:sz w:val="24"/>
                <w:szCs w:val="24"/>
              </w:rPr>
              <w:t>signs of vandalism/forced entry</w:t>
            </w:r>
          </w:p>
        </w:tc>
        <w:tc>
          <w:tcPr>
            <w:tcW w:w="2283" w:type="dxa"/>
            <w:gridSpan w:val="6"/>
            <w:vAlign w:val="center"/>
          </w:tcPr>
          <w:p w:rsidR="00046F7D" w:rsidRPr="00153125" w:rsidRDefault="00046F7D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(SD007) </w:t>
            </w:r>
            <w:r w:rsidRPr="00153125">
              <w:rPr>
                <w:sz w:val="24"/>
                <w:szCs w:val="24"/>
              </w:rPr>
              <w:t>other:</w:t>
            </w:r>
          </w:p>
        </w:tc>
        <w:tc>
          <w:tcPr>
            <w:tcW w:w="3262" w:type="dxa"/>
            <w:gridSpan w:val="4"/>
            <w:tcBorders>
              <w:right w:val="single" w:sz="4" w:space="0" w:color="auto"/>
            </w:tcBorders>
            <w:vAlign w:val="center"/>
          </w:tcPr>
          <w:p w:rsidR="00046F7D" w:rsidRPr="00153125" w:rsidRDefault="00046F7D" w:rsidP="00153125">
            <w:pPr>
              <w:rPr>
                <w:sz w:val="24"/>
                <w:szCs w:val="24"/>
              </w:rPr>
            </w:pPr>
          </w:p>
        </w:tc>
      </w:tr>
      <w:tr w:rsidR="00153125" w:rsidRPr="00153125" w:rsidTr="00153125">
        <w:trPr>
          <w:gridAfter w:val="2"/>
          <w:wAfter w:w="32" w:type="dxa"/>
          <w:cantSplit/>
          <w:trHeight w:val="288"/>
          <w:jc w:val="center"/>
        </w:trPr>
        <w:tc>
          <w:tcPr>
            <w:tcW w:w="1109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</w:tr>
      <w:tr w:rsidR="00153125" w:rsidRPr="00153125" w:rsidTr="00046F7D">
        <w:trPr>
          <w:gridAfter w:val="2"/>
          <w:wAfter w:w="32" w:type="dxa"/>
          <w:cantSplit/>
          <w:trHeight w:val="288"/>
          <w:jc w:val="center"/>
        </w:trPr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b/>
                <w:sz w:val="24"/>
                <w:szCs w:val="24"/>
              </w:rPr>
              <w:t>2. OPERATIONAL CHANGES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No issues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Issue(s) identified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NA</w:t>
            </w:r>
            <w:r w:rsidRPr="00153125">
              <w:rPr>
                <w:b/>
                <w:sz w:val="24"/>
                <w:szCs w:val="24"/>
              </w:rPr>
              <w:t>**</w:t>
            </w:r>
          </w:p>
        </w:tc>
      </w:tr>
      <w:tr w:rsidR="00046F7D" w:rsidRPr="00153125" w:rsidTr="00046F7D">
        <w:trPr>
          <w:gridAfter w:val="2"/>
          <w:wAfter w:w="32" w:type="dxa"/>
          <w:cantSplit/>
          <w:trHeight w:val="288"/>
          <w:jc w:val="center"/>
        </w:trPr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F7D" w:rsidRPr="00153125" w:rsidRDefault="00046F7D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(SD019) </w:t>
            </w:r>
            <w:r w:rsidRPr="00153125">
              <w:rPr>
                <w:sz w:val="24"/>
                <w:szCs w:val="24"/>
              </w:rPr>
              <w:t>potential source of contamination</w:t>
            </w:r>
          </w:p>
        </w:tc>
        <w:tc>
          <w:tcPr>
            <w:tcW w:w="554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6F7D" w:rsidRPr="00153125" w:rsidRDefault="00046F7D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(SD018) </w:t>
            </w:r>
            <w:r w:rsidRPr="00153125">
              <w:rPr>
                <w:sz w:val="24"/>
                <w:szCs w:val="24"/>
              </w:rPr>
              <w:t>new source added</w:t>
            </w:r>
          </w:p>
        </w:tc>
      </w:tr>
      <w:tr w:rsidR="00046F7D" w:rsidRPr="00153125" w:rsidTr="00046F7D">
        <w:trPr>
          <w:gridAfter w:val="2"/>
          <w:wAfter w:w="32" w:type="dxa"/>
          <w:cantSplit/>
          <w:trHeight w:val="288"/>
          <w:jc w:val="center"/>
        </w:trPr>
        <w:tc>
          <w:tcPr>
            <w:tcW w:w="55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F7D" w:rsidRPr="00153125" w:rsidRDefault="00046F7D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Pr="00046F7D">
              <w:rPr>
                <w:b/>
                <w:sz w:val="24"/>
                <w:szCs w:val="24"/>
              </w:rPr>
              <w:t>(SD016)</w:t>
            </w:r>
            <w:r>
              <w:rPr>
                <w:sz w:val="24"/>
                <w:szCs w:val="24"/>
              </w:rPr>
              <w:t xml:space="preserve"> </w:t>
            </w:r>
            <w:r w:rsidRPr="00153125">
              <w:rPr>
                <w:sz w:val="24"/>
                <w:szCs w:val="24"/>
              </w:rPr>
              <w:t>other:</w:t>
            </w:r>
          </w:p>
        </w:tc>
        <w:tc>
          <w:tcPr>
            <w:tcW w:w="554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F7D" w:rsidRPr="00153125" w:rsidRDefault="00046F7D" w:rsidP="00153125">
            <w:pPr>
              <w:rPr>
                <w:sz w:val="24"/>
                <w:szCs w:val="24"/>
              </w:rPr>
            </w:pPr>
          </w:p>
        </w:tc>
      </w:tr>
      <w:tr w:rsidR="00153125" w:rsidRPr="00153125" w:rsidTr="00153125">
        <w:trPr>
          <w:gridAfter w:val="2"/>
          <w:wAfter w:w="32" w:type="dxa"/>
          <w:cantSplit/>
          <w:trHeight w:val="288"/>
          <w:jc w:val="center"/>
        </w:trPr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b/>
                <w:sz w:val="24"/>
                <w:szCs w:val="24"/>
              </w:rPr>
              <w:t>3. SAMPLING SITES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No issues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Issue(s) identified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NA</w:t>
            </w:r>
            <w:r w:rsidRPr="00153125">
              <w:rPr>
                <w:b/>
                <w:sz w:val="24"/>
                <w:szCs w:val="24"/>
              </w:rPr>
              <w:t>**</w:t>
            </w:r>
          </w:p>
        </w:tc>
      </w:tr>
      <w:tr w:rsidR="00153125" w:rsidRPr="00153125" w:rsidTr="00153125">
        <w:trPr>
          <w:gridAfter w:val="2"/>
          <w:wAfter w:w="32" w:type="dxa"/>
          <w:cantSplit/>
          <w:trHeight w:val="288"/>
          <w:jc w:val="center"/>
        </w:trPr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046F7D">
              <w:rPr>
                <w:b/>
                <w:sz w:val="24"/>
                <w:szCs w:val="24"/>
              </w:rPr>
              <w:t xml:space="preserve">(SD001) </w:t>
            </w:r>
            <w:r w:rsidRPr="00153125">
              <w:rPr>
                <w:sz w:val="24"/>
                <w:szCs w:val="24"/>
              </w:rPr>
              <w:t>unclean or unsuitable sample tap</w:t>
            </w:r>
          </w:p>
        </w:tc>
        <w:tc>
          <w:tcPr>
            <w:tcW w:w="554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77594C">
              <w:rPr>
                <w:b/>
                <w:sz w:val="24"/>
                <w:szCs w:val="24"/>
              </w:rPr>
              <w:t xml:space="preserve">(SD002) </w:t>
            </w:r>
            <w:r w:rsidRPr="00153125">
              <w:rPr>
                <w:sz w:val="24"/>
                <w:szCs w:val="24"/>
              </w:rPr>
              <w:t>change in conditions at sample site</w:t>
            </w:r>
          </w:p>
        </w:tc>
      </w:tr>
      <w:tr w:rsidR="00153125" w:rsidRPr="00153125" w:rsidTr="00153125">
        <w:trPr>
          <w:gridAfter w:val="2"/>
          <w:wAfter w:w="32" w:type="dxa"/>
          <w:cantSplit/>
          <w:trHeight w:val="288"/>
          <w:jc w:val="center"/>
        </w:trPr>
        <w:tc>
          <w:tcPr>
            <w:tcW w:w="55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EA3934">
              <w:rPr>
                <w:b/>
                <w:sz w:val="24"/>
                <w:szCs w:val="24"/>
              </w:rPr>
              <w:t>(SD077</w:t>
            </w:r>
            <w:r w:rsidR="0077594C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hot water intrusion</w:t>
            </w:r>
          </w:p>
        </w:tc>
        <w:tc>
          <w:tcPr>
            <w:tcW w:w="554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77594C">
              <w:rPr>
                <w:b/>
                <w:sz w:val="24"/>
                <w:szCs w:val="24"/>
              </w:rPr>
              <w:t xml:space="preserve">(SD007) </w:t>
            </w:r>
            <w:r w:rsidRPr="00153125">
              <w:rPr>
                <w:sz w:val="24"/>
                <w:szCs w:val="24"/>
              </w:rPr>
              <w:t>other:</w:t>
            </w:r>
          </w:p>
        </w:tc>
      </w:tr>
      <w:tr w:rsidR="00153125" w:rsidRPr="00153125" w:rsidTr="00153125">
        <w:trPr>
          <w:gridAfter w:val="2"/>
          <w:wAfter w:w="32" w:type="dxa"/>
          <w:cantSplit/>
          <w:trHeight w:val="288"/>
          <w:jc w:val="center"/>
        </w:trPr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b/>
                <w:sz w:val="24"/>
                <w:szCs w:val="24"/>
              </w:rPr>
              <w:t>4. SAMPLING PROTOCOL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No issues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Issue(s) identified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NA</w:t>
            </w:r>
            <w:r w:rsidRPr="00153125">
              <w:rPr>
                <w:b/>
                <w:sz w:val="24"/>
                <w:szCs w:val="24"/>
              </w:rPr>
              <w:t>**</w:t>
            </w:r>
          </w:p>
        </w:tc>
      </w:tr>
      <w:tr w:rsidR="00153125" w:rsidRPr="00153125" w:rsidTr="00153125">
        <w:trPr>
          <w:gridAfter w:val="2"/>
          <w:wAfter w:w="32" w:type="dxa"/>
          <w:cantSplit/>
          <w:trHeight w:val="280"/>
          <w:jc w:val="center"/>
        </w:trPr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77594C">
              <w:rPr>
                <w:b/>
                <w:sz w:val="24"/>
                <w:szCs w:val="24"/>
              </w:rPr>
              <w:t>(</w:t>
            </w:r>
            <w:r w:rsidR="00EA3934">
              <w:rPr>
                <w:b/>
                <w:sz w:val="24"/>
                <w:szCs w:val="24"/>
              </w:rPr>
              <w:t>SD078</w:t>
            </w:r>
            <w:r w:rsid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improper sample container</w:t>
            </w:r>
          </w:p>
        </w:tc>
        <w:tc>
          <w:tcPr>
            <w:tcW w:w="554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071F00">
              <w:rPr>
                <w:b/>
                <w:sz w:val="24"/>
                <w:szCs w:val="24"/>
              </w:rPr>
              <w:t>(</w:t>
            </w:r>
            <w:r w:rsidR="00EA3934">
              <w:rPr>
                <w:b/>
                <w:sz w:val="24"/>
                <w:szCs w:val="24"/>
              </w:rPr>
              <w:t>SD081</w:t>
            </w:r>
            <w:r w:rsid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inadequate tap flushing</w:t>
            </w:r>
          </w:p>
        </w:tc>
      </w:tr>
      <w:tr w:rsidR="00153125" w:rsidRPr="00153125" w:rsidTr="00153125">
        <w:trPr>
          <w:gridAfter w:val="2"/>
          <w:wAfter w:w="32" w:type="dxa"/>
          <w:cantSplit/>
          <w:trHeight w:val="280"/>
          <w:jc w:val="center"/>
        </w:trPr>
        <w:tc>
          <w:tcPr>
            <w:tcW w:w="5547" w:type="dxa"/>
            <w:gridSpan w:val="4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071F00">
              <w:rPr>
                <w:b/>
                <w:sz w:val="24"/>
                <w:szCs w:val="24"/>
              </w:rPr>
              <w:t>(</w:t>
            </w:r>
            <w:r w:rsidR="00EA3934">
              <w:rPr>
                <w:b/>
                <w:sz w:val="24"/>
                <w:szCs w:val="24"/>
              </w:rPr>
              <w:t>SD079</w:t>
            </w:r>
            <w:r w:rsid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aerator was not removed</w:t>
            </w:r>
          </w:p>
        </w:tc>
        <w:tc>
          <w:tcPr>
            <w:tcW w:w="5545" w:type="dxa"/>
            <w:gridSpan w:val="10"/>
            <w:tcBorders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071F00">
              <w:rPr>
                <w:b/>
                <w:sz w:val="24"/>
                <w:szCs w:val="24"/>
              </w:rPr>
              <w:t>(</w:t>
            </w:r>
            <w:r w:rsidR="00EA3934">
              <w:rPr>
                <w:b/>
                <w:sz w:val="24"/>
                <w:szCs w:val="24"/>
              </w:rPr>
              <w:t>SD082</w:t>
            </w:r>
            <w:r w:rsid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improper hold time/storage temperature</w:t>
            </w:r>
          </w:p>
        </w:tc>
      </w:tr>
      <w:tr w:rsidR="00153125" w:rsidRPr="00153125" w:rsidTr="00153125">
        <w:trPr>
          <w:gridAfter w:val="2"/>
          <w:wAfter w:w="32" w:type="dxa"/>
          <w:cantSplit/>
          <w:trHeight w:val="280"/>
          <w:jc w:val="center"/>
        </w:trPr>
        <w:tc>
          <w:tcPr>
            <w:tcW w:w="55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="0077594C">
              <w:rPr>
                <w:sz w:val="24"/>
                <w:szCs w:val="24"/>
              </w:rPr>
              <w:t xml:space="preserve"> </w:t>
            </w:r>
            <w:r w:rsidR="00071F00">
              <w:rPr>
                <w:b/>
                <w:sz w:val="24"/>
                <w:szCs w:val="24"/>
              </w:rPr>
              <w:t>(</w:t>
            </w:r>
            <w:r w:rsidR="00EA3934">
              <w:rPr>
                <w:b/>
                <w:sz w:val="24"/>
                <w:szCs w:val="24"/>
              </w:rPr>
              <w:t>SD080</w:t>
            </w:r>
            <w:r w:rsidR="00071F00">
              <w:rPr>
                <w:b/>
                <w:sz w:val="24"/>
                <w:szCs w:val="24"/>
              </w:rPr>
              <w:t xml:space="preserve">) </w:t>
            </w:r>
            <w:r w:rsidR="0077594C">
              <w:rPr>
                <w:sz w:val="24"/>
                <w:szCs w:val="24"/>
              </w:rPr>
              <w:t>sampler error</w:t>
            </w:r>
          </w:p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EA3934">
              <w:rPr>
                <w:b/>
                <w:sz w:val="24"/>
                <w:szCs w:val="24"/>
              </w:rPr>
              <w:t>(SD084</w:t>
            </w:r>
            <w:r w:rsid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other</w:t>
            </w:r>
          </w:p>
        </w:tc>
        <w:tc>
          <w:tcPr>
            <w:tcW w:w="554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071F00">
              <w:rPr>
                <w:b/>
                <w:sz w:val="24"/>
                <w:szCs w:val="24"/>
              </w:rPr>
              <w:t>(</w:t>
            </w:r>
            <w:r w:rsidR="00EA3934">
              <w:rPr>
                <w:b/>
                <w:sz w:val="24"/>
                <w:szCs w:val="24"/>
              </w:rPr>
              <w:t>SD083</w:t>
            </w:r>
            <w:r w:rsid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auto sensing faucet/swivel-type faucet</w:t>
            </w:r>
          </w:p>
        </w:tc>
      </w:tr>
      <w:tr w:rsidR="00153125" w:rsidRPr="00153125" w:rsidTr="00153125">
        <w:trPr>
          <w:gridAfter w:val="1"/>
          <w:wAfter w:w="25" w:type="dxa"/>
          <w:cantSplit/>
          <w:trHeight w:val="288"/>
          <w:jc w:val="center"/>
        </w:trPr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widowControl w:val="0"/>
              <w:kinsoku w:val="0"/>
              <w:ind w:left="3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Pr="00153125">
              <w:rPr>
                <w:rFonts w:cs="Arial"/>
                <w:b/>
                <w:sz w:val="24"/>
                <w:szCs w:val="24"/>
              </w:rPr>
              <w:t>. SOURCES</w:t>
            </w:r>
            <w:r w:rsidRPr="00153125">
              <w:rPr>
                <w:b/>
                <w:sz w:val="24"/>
                <w:szCs w:val="24"/>
              </w:rPr>
              <w:t xml:space="preserve"> - Well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No issues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Issue(s) identified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NA</w:t>
            </w:r>
            <w:r w:rsidRPr="00153125">
              <w:rPr>
                <w:b/>
                <w:sz w:val="24"/>
                <w:szCs w:val="24"/>
              </w:rPr>
              <w:t>**</w:t>
            </w:r>
          </w:p>
        </w:tc>
      </w:tr>
      <w:tr w:rsidR="00153125" w:rsidRPr="00153125" w:rsidTr="00153125">
        <w:trPr>
          <w:gridAfter w:val="1"/>
          <w:wAfter w:w="25" w:type="dxa"/>
          <w:cantSplit/>
          <w:trHeight w:val="288"/>
          <w:jc w:val="center"/>
        </w:trPr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125" w:rsidRPr="00153125" w:rsidRDefault="00153125" w:rsidP="00071F00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037FF4">
              <w:rPr>
                <w:rFonts w:ascii="Wingdings" w:hAnsi="Wingdings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F4">
              <w:rPr>
                <w:rFonts w:ascii="Wingdings" w:hAnsi="Wingdings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  <w:shd w:val="clear" w:color="auto" w:fill="BFBFBF" w:themeFill="background1" w:themeFillShade="BF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fldChar w:fldCharType="separate"/>
            </w:r>
            <w:r w:rsidRPr="00037FF4">
              <w:rPr>
                <w:rFonts w:ascii="Wingdings" w:hAnsi="Wingdings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fldChar w:fldCharType="end"/>
            </w:r>
            <w:r w:rsidR="00071F00">
              <w:rPr>
                <w:b/>
                <w:sz w:val="24"/>
                <w:szCs w:val="24"/>
              </w:rPr>
              <w:t xml:space="preserve">(SD020) </w:t>
            </w:r>
            <w:r w:rsidRPr="00153125">
              <w:rPr>
                <w:sz w:val="24"/>
                <w:szCs w:val="24"/>
              </w:rPr>
              <w:t>defective/damaged well cap/well seal</w:t>
            </w:r>
          </w:p>
        </w:tc>
        <w:tc>
          <w:tcPr>
            <w:tcW w:w="5545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EA3934">
              <w:rPr>
                <w:b/>
                <w:sz w:val="24"/>
                <w:szCs w:val="24"/>
              </w:rPr>
              <w:t>(SD087</w:t>
            </w:r>
            <w:r w:rsidR="001565D9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damaged well casing</w:t>
            </w:r>
          </w:p>
        </w:tc>
      </w:tr>
      <w:tr w:rsidR="00153125" w:rsidRPr="00153125" w:rsidTr="00153125">
        <w:trPr>
          <w:gridAfter w:val="1"/>
          <w:wAfter w:w="25" w:type="dxa"/>
          <w:cantSplit/>
          <w:trHeight w:val="288"/>
          <w:jc w:val="center"/>
        </w:trPr>
        <w:tc>
          <w:tcPr>
            <w:tcW w:w="5554" w:type="dxa"/>
            <w:gridSpan w:val="5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071F00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071F00">
              <w:rPr>
                <w:b/>
                <w:sz w:val="24"/>
                <w:szCs w:val="24"/>
              </w:rPr>
              <w:t xml:space="preserve">(SD025) </w:t>
            </w:r>
            <w:r w:rsidRPr="00153125">
              <w:rPr>
                <w:sz w:val="24"/>
                <w:szCs w:val="24"/>
              </w:rPr>
              <w:t>floodwater/run-off inundation</w:t>
            </w:r>
          </w:p>
        </w:tc>
        <w:tc>
          <w:tcPr>
            <w:tcW w:w="5545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1565D9">
              <w:rPr>
                <w:b/>
                <w:sz w:val="24"/>
                <w:szCs w:val="24"/>
              </w:rPr>
              <w:t>(SD021</w:t>
            </w:r>
            <w:r w:rsidR="001565D9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damaged/unscreened vent</w:t>
            </w:r>
          </w:p>
        </w:tc>
      </w:tr>
      <w:tr w:rsidR="00153125" w:rsidRPr="00153125" w:rsidTr="00153125">
        <w:trPr>
          <w:gridAfter w:val="1"/>
          <w:wAfter w:w="25" w:type="dxa"/>
          <w:cantSplit/>
          <w:trHeight w:val="288"/>
          <w:jc w:val="center"/>
        </w:trPr>
        <w:tc>
          <w:tcPr>
            <w:tcW w:w="5554" w:type="dxa"/>
            <w:gridSpan w:val="5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071F00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071F00">
              <w:rPr>
                <w:b/>
                <w:sz w:val="24"/>
                <w:szCs w:val="24"/>
              </w:rPr>
              <w:t>(SD0</w:t>
            </w:r>
            <w:r w:rsidR="00EA3934">
              <w:rPr>
                <w:b/>
                <w:sz w:val="24"/>
                <w:szCs w:val="24"/>
              </w:rPr>
              <w:t>85</w:t>
            </w:r>
            <w:r w:rsid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missing/damaged grout seal</w:t>
            </w:r>
          </w:p>
        </w:tc>
        <w:tc>
          <w:tcPr>
            <w:tcW w:w="5545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EA3934">
              <w:rPr>
                <w:b/>
                <w:sz w:val="24"/>
                <w:szCs w:val="24"/>
              </w:rPr>
              <w:t>(SD088</w:t>
            </w:r>
            <w:r w:rsidR="001565D9" w:rsidRPr="00071F00">
              <w:rPr>
                <w:b/>
                <w:sz w:val="24"/>
                <w:szCs w:val="24"/>
              </w:rPr>
              <w:t xml:space="preserve">) </w:t>
            </w:r>
            <w:r w:rsidRPr="001565D9">
              <w:rPr>
                <w:szCs w:val="24"/>
              </w:rPr>
              <w:t>unprotected opening in pump/pump assembly</w:t>
            </w:r>
          </w:p>
        </w:tc>
      </w:tr>
      <w:tr w:rsidR="00153125" w:rsidRPr="00153125" w:rsidTr="00153125">
        <w:trPr>
          <w:gridAfter w:val="1"/>
          <w:wAfter w:w="25" w:type="dxa"/>
          <w:cantSplit/>
          <w:trHeight w:val="288"/>
          <w:jc w:val="center"/>
        </w:trPr>
        <w:tc>
          <w:tcPr>
            <w:tcW w:w="5554" w:type="dxa"/>
            <w:gridSpan w:val="5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153125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EA3934">
              <w:rPr>
                <w:b/>
                <w:sz w:val="24"/>
                <w:szCs w:val="24"/>
              </w:rPr>
              <w:t>(SD086</w:t>
            </w:r>
            <w:r w:rsidR="00071F00" w:rsidRPr="00071F00">
              <w:rPr>
                <w:b/>
                <w:sz w:val="24"/>
                <w:szCs w:val="24"/>
              </w:rPr>
              <w:t xml:space="preserve">) </w:t>
            </w:r>
            <w:r w:rsidR="00071F00">
              <w:rPr>
                <w:sz w:val="24"/>
                <w:szCs w:val="24"/>
              </w:rPr>
              <w:t>d</w:t>
            </w:r>
            <w:r w:rsidRPr="00153125">
              <w:rPr>
                <w:sz w:val="24"/>
                <w:szCs w:val="24"/>
              </w:rPr>
              <w:t xml:space="preserve">amaged </w:t>
            </w:r>
            <w:proofErr w:type="spellStart"/>
            <w:r w:rsidRPr="00153125">
              <w:rPr>
                <w:sz w:val="24"/>
                <w:szCs w:val="24"/>
              </w:rPr>
              <w:t>pitless</w:t>
            </w:r>
            <w:proofErr w:type="spellEnd"/>
            <w:r w:rsidRPr="00153125">
              <w:rPr>
                <w:sz w:val="24"/>
                <w:szCs w:val="24"/>
              </w:rPr>
              <w:t xml:space="preserve"> adaptor</w:t>
            </w:r>
          </w:p>
        </w:tc>
        <w:tc>
          <w:tcPr>
            <w:tcW w:w="5545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widowControl w:val="0"/>
              <w:kinsoku w:val="0"/>
              <w:ind w:left="43"/>
              <w:rPr>
                <w:rFonts w:cs="Arial"/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EA3934">
              <w:rPr>
                <w:b/>
                <w:sz w:val="24"/>
                <w:szCs w:val="24"/>
              </w:rPr>
              <w:t>(SD089</w:t>
            </w:r>
            <w:r w:rsidR="001565D9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rFonts w:cs="Arial"/>
                <w:sz w:val="24"/>
                <w:szCs w:val="24"/>
              </w:rPr>
              <w:t xml:space="preserve">raw water sample result TC+ or EC+ </w:t>
            </w:r>
          </w:p>
          <w:p w:rsidR="00153125" w:rsidRPr="00153125" w:rsidRDefault="00153125" w:rsidP="001565D9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1565D9">
              <w:rPr>
                <w:b/>
                <w:sz w:val="24"/>
                <w:szCs w:val="24"/>
              </w:rPr>
              <w:t>(SD029</w:t>
            </w:r>
            <w:r w:rsidR="001565D9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other:</w:t>
            </w:r>
          </w:p>
        </w:tc>
      </w:tr>
      <w:tr w:rsidR="00153125" w:rsidRPr="00153125" w:rsidTr="00153125">
        <w:trPr>
          <w:gridAfter w:val="1"/>
          <w:wAfter w:w="25" w:type="dxa"/>
          <w:cantSplit/>
          <w:trHeight w:val="288"/>
          <w:jc w:val="center"/>
        </w:trPr>
        <w:tc>
          <w:tcPr>
            <w:tcW w:w="1109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25" w:rsidRPr="00153125" w:rsidRDefault="00153125" w:rsidP="00153125">
            <w:pPr>
              <w:shd w:val="clear" w:color="auto" w:fill="FFFFFF"/>
              <w:spacing w:before="60"/>
              <w:rPr>
                <w:rFonts w:cs="Arial"/>
                <w:sz w:val="16"/>
                <w:szCs w:val="16"/>
              </w:rPr>
            </w:pPr>
          </w:p>
        </w:tc>
      </w:tr>
    </w:tbl>
    <w:p w:rsidR="00071F00" w:rsidRDefault="00071F00">
      <w:r>
        <w:br w:type="page"/>
      </w:r>
    </w:p>
    <w:tbl>
      <w:tblPr>
        <w:tblpPr w:leftFromText="180" w:rightFromText="180" w:vertAnchor="text" w:tblpXSpec="center" w:tblpY="1"/>
        <w:tblOverlap w:val="never"/>
        <w:tblW w:w="111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502"/>
        <w:gridCol w:w="7"/>
        <w:gridCol w:w="2064"/>
        <w:gridCol w:w="187"/>
        <w:gridCol w:w="390"/>
        <w:gridCol w:w="1943"/>
        <w:gridCol w:w="7"/>
        <w:gridCol w:w="947"/>
        <w:gridCol w:w="32"/>
      </w:tblGrid>
      <w:tr w:rsidR="001565D9" w:rsidRPr="00153125" w:rsidTr="00A23908">
        <w:trPr>
          <w:cantSplit/>
          <w:trHeight w:val="288"/>
          <w:jc w:val="center"/>
        </w:trPr>
        <w:tc>
          <w:tcPr>
            <w:tcW w:w="11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D9" w:rsidRPr="001565D9" w:rsidRDefault="001565D9" w:rsidP="001565D9">
            <w:pPr>
              <w:widowControl w:val="0"/>
              <w:kinsoku w:val="0"/>
              <w:ind w:left="36"/>
              <w:rPr>
                <w:rFonts w:cs="Arial"/>
                <w:sz w:val="24"/>
                <w:szCs w:val="24"/>
              </w:rPr>
            </w:pPr>
            <w:r w:rsidRPr="00153125">
              <w:rPr>
                <w:b/>
                <w:sz w:val="24"/>
                <w:szCs w:val="24"/>
              </w:rPr>
              <w:lastRenderedPageBreak/>
              <w:t>Surface Water Supply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</w:t>
            </w:r>
            <w:r w:rsidRPr="0015312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No issues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15312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Issue(s) identified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15312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NA</w:t>
            </w:r>
            <w:r w:rsidRPr="00153125">
              <w:rPr>
                <w:b/>
                <w:sz w:val="24"/>
                <w:szCs w:val="24"/>
              </w:rPr>
              <w:t>**</w:t>
            </w:r>
          </w:p>
        </w:tc>
      </w:tr>
      <w:tr w:rsidR="00071F00" w:rsidRPr="00153125" w:rsidTr="001565D9">
        <w:trPr>
          <w:cantSplit/>
          <w:trHeight w:val="288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F00" w:rsidRPr="00153125" w:rsidRDefault="00071F00" w:rsidP="00EA3934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AB0AE1">
              <w:rPr>
                <w:b/>
                <w:sz w:val="24"/>
                <w:szCs w:val="24"/>
              </w:rPr>
              <w:t>(SD</w:t>
            </w:r>
            <w:r w:rsidR="001565D9">
              <w:rPr>
                <w:b/>
                <w:sz w:val="24"/>
                <w:szCs w:val="24"/>
              </w:rPr>
              <w:t>0</w:t>
            </w:r>
            <w:r w:rsidR="00EA3934">
              <w:rPr>
                <w:b/>
                <w:sz w:val="24"/>
                <w:szCs w:val="24"/>
              </w:rPr>
              <w:t>90</w:t>
            </w:r>
            <w:r w:rsidR="001565D9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potential source of contamination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</w:tcBorders>
            <w:vAlign w:val="center"/>
          </w:tcPr>
          <w:p w:rsidR="00071F00" w:rsidRPr="00153125" w:rsidRDefault="00071F00" w:rsidP="00EA3934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Pr="00153125">
              <w:rPr>
                <w:rFonts w:ascii="Wingdings" w:hAnsi="Wingdings"/>
                <w:sz w:val="24"/>
                <w:szCs w:val="24"/>
              </w:rPr>
              <w:t></w:t>
            </w:r>
            <w:r w:rsidR="001565D9">
              <w:rPr>
                <w:b/>
                <w:sz w:val="24"/>
                <w:szCs w:val="24"/>
              </w:rPr>
              <w:t>(SD0</w:t>
            </w:r>
            <w:r w:rsidR="00EA3934">
              <w:rPr>
                <w:b/>
                <w:sz w:val="24"/>
                <w:szCs w:val="24"/>
              </w:rPr>
              <w:t>71</w:t>
            </w:r>
            <w:r w:rsidR="001565D9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rapid snowmelt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F00" w:rsidRPr="00153125" w:rsidRDefault="00071F00" w:rsidP="00EA3934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1565D9">
              <w:rPr>
                <w:b/>
                <w:sz w:val="24"/>
                <w:szCs w:val="24"/>
              </w:rPr>
              <w:t>(SD0</w:t>
            </w:r>
            <w:r w:rsidR="00EA3934">
              <w:rPr>
                <w:b/>
                <w:sz w:val="24"/>
                <w:szCs w:val="24"/>
              </w:rPr>
              <w:t>70</w:t>
            </w:r>
            <w:r w:rsidR="001565D9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heavy rainfall</w:t>
            </w:r>
          </w:p>
        </w:tc>
      </w:tr>
      <w:tr w:rsidR="00071F00" w:rsidRPr="00153125" w:rsidTr="001565D9">
        <w:trPr>
          <w:cantSplit/>
          <w:trHeight w:val="288"/>
          <w:jc w:val="center"/>
        </w:trPr>
        <w:tc>
          <w:tcPr>
            <w:tcW w:w="5045" w:type="dxa"/>
            <w:tcBorders>
              <w:left w:val="single" w:sz="4" w:space="0" w:color="auto"/>
            </w:tcBorders>
            <w:vAlign w:val="center"/>
          </w:tcPr>
          <w:p w:rsidR="00071F00" w:rsidRPr="00153125" w:rsidRDefault="00071F00" w:rsidP="00AB0AE1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1565D9">
              <w:rPr>
                <w:b/>
                <w:sz w:val="24"/>
                <w:szCs w:val="24"/>
              </w:rPr>
              <w:t>(SD0</w:t>
            </w:r>
            <w:r w:rsidR="00AB0AE1">
              <w:rPr>
                <w:b/>
                <w:sz w:val="24"/>
                <w:szCs w:val="24"/>
              </w:rPr>
              <w:t>18</w:t>
            </w:r>
            <w:r w:rsidR="001565D9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change in sources</w:t>
            </w:r>
          </w:p>
        </w:tc>
        <w:tc>
          <w:tcPr>
            <w:tcW w:w="6079" w:type="dxa"/>
            <w:gridSpan w:val="9"/>
            <w:tcBorders>
              <w:right w:val="single" w:sz="4" w:space="0" w:color="auto"/>
            </w:tcBorders>
            <w:vAlign w:val="center"/>
          </w:tcPr>
          <w:p w:rsidR="00071F00" w:rsidRPr="00153125" w:rsidRDefault="00071F00" w:rsidP="00EA3934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Pr="00153125">
              <w:rPr>
                <w:rFonts w:ascii="Wingdings" w:hAnsi="Wingdings"/>
                <w:sz w:val="24"/>
                <w:szCs w:val="24"/>
              </w:rPr>
              <w:t></w:t>
            </w:r>
            <w:r w:rsidR="001565D9">
              <w:rPr>
                <w:b/>
                <w:sz w:val="24"/>
                <w:szCs w:val="24"/>
              </w:rPr>
              <w:t>(SD0</w:t>
            </w:r>
            <w:r w:rsidR="00EA3934">
              <w:rPr>
                <w:b/>
                <w:sz w:val="24"/>
                <w:szCs w:val="24"/>
              </w:rPr>
              <w:t>71</w:t>
            </w:r>
            <w:r w:rsidR="001565D9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flooding</w:t>
            </w:r>
          </w:p>
        </w:tc>
      </w:tr>
      <w:tr w:rsidR="00071F00" w:rsidRPr="00153125" w:rsidTr="001565D9">
        <w:trPr>
          <w:cantSplit/>
          <w:trHeight w:val="288"/>
          <w:jc w:val="center"/>
        </w:trPr>
        <w:tc>
          <w:tcPr>
            <w:tcW w:w="5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F00" w:rsidRPr="00153125" w:rsidRDefault="00071F00" w:rsidP="00EA3934">
            <w:pPr>
              <w:widowControl w:val="0"/>
              <w:kinsoku w:val="0"/>
              <w:ind w:left="43"/>
              <w:rPr>
                <w:rFonts w:ascii="Wingdings" w:hAnsi="Wingdings"/>
                <w:sz w:val="24"/>
                <w:szCs w:val="24"/>
                <w:highlight w:val="lightGray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1565D9">
              <w:rPr>
                <w:b/>
                <w:sz w:val="24"/>
                <w:szCs w:val="24"/>
              </w:rPr>
              <w:t>(SD0</w:t>
            </w:r>
            <w:r w:rsidR="00EA3934">
              <w:rPr>
                <w:b/>
                <w:sz w:val="24"/>
                <w:szCs w:val="24"/>
              </w:rPr>
              <w:t>91</w:t>
            </w:r>
            <w:r w:rsidR="001565D9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other:</w:t>
            </w:r>
          </w:p>
        </w:tc>
        <w:tc>
          <w:tcPr>
            <w:tcW w:w="607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F00" w:rsidRPr="00153125" w:rsidRDefault="00071F00" w:rsidP="002779AA">
            <w:pPr>
              <w:widowControl w:val="0"/>
              <w:kinsoku w:val="0"/>
              <w:ind w:left="43"/>
              <w:rPr>
                <w:rFonts w:ascii="Wingdings" w:hAnsi="Wingdings"/>
                <w:sz w:val="24"/>
                <w:szCs w:val="24"/>
                <w:highlight w:val="lightGray"/>
              </w:rPr>
            </w:pPr>
          </w:p>
        </w:tc>
      </w:tr>
      <w:tr w:rsidR="00071F00" w:rsidRPr="00153125" w:rsidTr="001565D9">
        <w:trPr>
          <w:cantSplit/>
          <w:trHeight w:val="288"/>
          <w:jc w:val="center"/>
        </w:trPr>
        <w:tc>
          <w:tcPr>
            <w:tcW w:w="111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00" w:rsidRPr="00153125" w:rsidRDefault="00EA3934" w:rsidP="002779AA">
            <w:pPr>
              <w:widowControl w:val="0"/>
              <w:kinsoku w:val="0"/>
              <w:ind w:left="43"/>
              <w:rPr>
                <w:rFonts w:cs="Arial"/>
                <w:highlight w:val="cyan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b/>
                <w:sz w:val="24"/>
                <w:szCs w:val="24"/>
              </w:rPr>
              <w:t>(SD036</w:t>
            </w:r>
            <w:r w:rsidRPr="00071F00">
              <w:rPr>
                <w:b/>
                <w:sz w:val="24"/>
                <w:szCs w:val="24"/>
              </w:rPr>
              <w:t xml:space="preserve">) </w:t>
            </w:r>
            <w:r w:rsidR="00071F00" w:rsidRPr="00153125">
              <w:rPr>
                <w:rFonts w:cs="Arial"/>
              </w:rPr>
              <w:t>Turbidimeters are operated outside of the following range?</w:t>
            </w:r>
            <w:r w:rsidR="00071F00" w:rsidRPr="00153125">
              <w:rPr>
                <w:rFonts w:cs="Arial"/>
                <w:highlight w:val="cyan"/>
              </w:rPr>
              <w:t xml:space="preserve">  </w:t>
            </w:r>
          </w:p>
          <w:p w:rsidR="00071F00" w:rsidRPr="00153125" w:rsidRDefault="00071F00" w:rsidP="002779AA">
            <w:pPr>
              <w:widowControl w:val="0"/>
              <w:kinsoku w:val="0"/>
              <w:ind w:left="43"/>
              <w:rPr>
                <w:rFonts w:cs="Arial"/>
                <w:highlight w:val="cy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5"/>
              <w:gridCol w:w="5137"/>
            </w:tblGrid>
            <w:tr w:rsidR="00071F00" w:rsidRPr="00153125" w:rsidTr="002779AA">
              <w:trPr>
                <w:trHeight w:val="255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b/>
                    </w:rPr>
                  </w:pPr>
                  <w:r w:rsidRPr="00153125">
                    <w:rPr>
                      <w:b/>
                    </w:rPr>
                    <w:t>Turbidimeter Setting or Activity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b/>
                    </w:rPr>
                  </w:pPr>
                  <w:r w:rsidRPr="00153125">
                    <w:rPr>
                      <w:b/>
                    </w:rPr>
                    <w:t>Recommendation</w:t>
                  </w:r>
                </w:p>
              </w:tc>
            </w:tr>
            <w:tr w:rsidR="00071F00" w:rsidRPr="00153125" w:rsidTr="002779AA">
              <w:trPr>
                <w:trHeight w:val="255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Controller Error Hold Mode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Transfer to 0.0 NTU</w:t>
                  </w:r>
                </w:p>
              </w:tc>
            </w:tr>
            <w:tr w:rsidR="00071F00" w:rsidRPr="00153125" w:rsidTr="002779AA">
              <w:trPr>
                <w:trHeight w:val="757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IFE and CFE signal span (minimum and maximum turbidity data capping)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numPr>
                      <w:ilvl w:val="0"/>
                      <w:numId w:val="1"/>
                    </w:numPr>
                    <w:contextualSpacing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 xml:space="preserve"> 5.1 NTU</w:t>
                  </w:r>
                </w:p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071F00" w:rsidRPr="00153125" w:rsidTr="002779AA">
              <w:trPr>
                <w:trHeight w:val="742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Data recorder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Required. Must be calibrated to sensor output.  Instrument output must be scaled to match the SCADA or recorder scale.</w:t>
                  </w:r>
                </w:p>
              </w:tc>
            </w:tr>
            <w:tr w:rsidR="00071F00" w:rsidRPr="00153125" w:rsidTr="002779AA">
              <w:trPr>
                <w:trHeight w:val="255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Bubble reject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ON</w:t>
                  </w:r>
                </w:p>
              </w:tc>
            </w:tr>
            <w:tr w:rsidR="00071F00" w:rsidRPr="00153125" w:rsidTr="002779AA">
              <w:trPr>
                <w:trHeight w:val="509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Signal Averaging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30 second (i.e., 30 readings taken at ~1 second intervals)</w:t>
                  </w:r>
                </w:p>
              </w:tc>
            </w:tr>
            <w:tr w:rsidR="00071F00" w:rsidRPr="00153125" w:rsidTr="002779AA">
              <w:trPr>
                <w:trHeight w:val="451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 xml:space="preserve">Sample Flow 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Measured at least monthly.</w:t>
                  </w:r>
                </w:p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071F00" w:rsidRPr="00153125" w:rsidTr="002779AA">
              <w:trPr>
                <w:trHeight w:val="451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Sample Flow Rate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A flow rate of 500 mL/min as a starting point for year round operation.</w:t>
                  </w:r>
                </w:p>
              </w:tc>
            </w:tr>
            <w:tr w:rsidR="00071F00" w:rsidRPr="00153125" w:rsidTr="002779AA">
              <w:trPr>
                <w:trHeight w:val="509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Bulb replacement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At least annually or earlier as recommended by manufacturer.</w:t>
                  </w:r>
                </w:p>
              </w:tc>
            </w:tr>
            <w:tr w:rsidR="00071F00" w:rsidRPr="00153125" w:rsidTr="002779AA">
              <w:trPr>
                <w:trHeight w:val="1272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Verification checks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Weekly comparison of the continuous turbidimeters with a calibrated bench-top turbidimeter. An acceptable difference between the values is about 10% or ± 0.05 NTU.</w:t>
                  </w:r>
                </w:p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071F00" w:rsidRPr="00153125" w:rsidTr="002779AA">
              <w:trPr>
                <w:trHeight w:val="255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Written SOPs for turbidimeter settings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Required</w:t>
                  </w:r>
                </w:p>
              </w:tc>
            </w:tr>
            <w:tr w:rsidR="00071F00" w:rsidRPr="00153125" w:rsidTr="002779AA">
              <w:trPr>
                <w:trHeight w:val="255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Instrument specific maintenance log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Required</w:t>
                  </w:r>
                </w:p>
              </w:tc>
            </w:tr>
            <w:tr w:rsidR="00071F00" w:rsidRPr="00153125" w:rsidTr="002779AA">
              <w:trPr>
                <w:trHeight w:val="1196"/>
              </w:trPr>
              <w:tc>
                <w:tcPr>
                  <w:tcW w:w="5895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Calibration</w:t>
                  </w:r>
                </w:p>
              </w:tc>
              <w:tc>
                <w:tcPr>
                  <w:tcW w:w="5137" w:type="dxa"/>
                </w:tcPr>
                <w:p w:rsidR="00071F00" w:rsidRPr="00153125" w:rsidRDefault="00071F00" w:rsidP="003168E2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  <w:r w:rsidRPr="00153125">
                    <w:rPr>
                      <w:rFonts w:cstheme="minorHAnsi"/>
                    </w:rPr>
                    <w:t>At least quarterly.  Set to ‘Hold Outputs’ during calibration and maintenance activities.</w:t>
                  </w:r>
                </w:p>
              </w:tc>
            </w:tr>
          </w:tbl>
          <w:p w:rsidR="00071F00" w:rsidRPr="00153125" w:rsidRDefault="00071F00" w:rsidP="002779AA">
            <w:pPr>
              <w:widowControl w:val="0"/>
              <w:kinsoku w:val="0"/>
              <w:rPr>
                <w:rFonts w:ascii="Wingdings" w:hAnsi="Wingdings"/>
                <w:highlight w:val="lightGray"/>
              </w:rPr>
            </w:pPr>
          </w:p>
        </w:tc>
      </w:tr>
      <w:tr w:rsidR="00071F00" w:rsidRPr="00153125" w:rsidTr="001565D9">
        <w:trPr>
          <w:cantSplit/>
          <w:trHeight w:val="288"/>
          <w:jc w:val="center"/>
        </w:trPr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F00" w:rsidRPr="00153125" w:rsidRDefault="00071F00" w:rsidP="002779AA">
            <w:pPr>
              <w:widowControl w:val="0"/>
              <w:kinsoku w:val="0"/>
              <w:ind w:left="36"/>
              <w:rPr>
                <w:rFonts w:cs="Arial"/>
                <w:sz w:val="24"/>
                <w:szCs w:val="24"/>
              </w:rPr>
            </w:pPr>
            <w:r w:rsidRPr="00153125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1F00" w:rsidRPr="00153125" w:rsidRDefault="00071F00" w:rsidP="002779AA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No issues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1F00" w:rsidRPr="00153125" w:rsidRDefault="00071F00" w:rsidP="002779AA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Issue(s) identified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00" w:rsidRPr="00153125" w:rsidRDefault="00071F00" w:rsidP="002779AA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NA</w:t>
            </w:r>
            <w:r w:rsidRPr="00153125">
              <w:rPr>
                <w:b/>
                <w:sz w:val="24"/>
                <w:szCs w:val="24"/>
              </w:rPr>
              <w:t>**</w:t>
            </w:r>
          </w:p>
        </w:tc>
      </w:tr>
      <w:tr w:rsidR="00EA3934" w:rsidRPr="00153125" w:rsidTr="00D72552">
        <w:trPr>
          <w:cantSplit/>
          <w:trHeight w:val="288"/>
          <w:jc w:val="center"/>
        </w:trPr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934" w:rsidRPr="00153125" w:rsidRDefault="00EA3934" w:rsidP="009D610E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b/>
                <w:sz w:val="24"/>
                <w:szCs w:val="24"/>
              </w:rPr>
              <w:t>(SD0</w:t>
            </w:r>
            <w:r w:rsidR="009D610E">
              <w:rPr>
                <w:b/>
                <w:sz w:val="24"/>
                <w:szCs w:val="24"/>
              </w:rPr>
              <w:t>19</w:t>
            </w:r>
            <w:r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potential source of contamination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934" w:rsidRPr="00153125" w:rsidRDefault="00EA3934" w:rsidP="009D610E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(SD0</w:t>
            </w:r>
            <w:r w:rsidR="009D610E">
              <w:rPr>
                <w:b/>
                <w:sz w:val="24"/>
                <w:szCs w:val="24"/>
              </w:rPr>
              <w:t>70</w:t>
            </w:r>
            <w:r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Pr="00153125">
              <w:rPr>
                <w:rFonts w:ascii="Wingdings" w:hAnsi="Wingdings"/>
                <w:sz w:val="24"/>
                <w:szCs w:val="24"/>
              </w:rPr>
              <w:t></w:t>
            </w:r>
            <w:r w:rsidRPr="00153125">
              <w:rPr>
                <w:sz w:val="24"/>
                <w:szCs w:val="24"/>
              </w:rPr>
              <w:t>heavy rainfall</w:t>
            </w:r>
          </w:p>
        </w:tc>
      </w:tr>
      <w:tr w:rsidR="00EA3934" w:rsidRPr="00153125" w:rsidTr="0090276B">
        <w:trPr>
          <w:cantSplit/>
          <w:trHeight w:val="288"/>
          <w:jc w:val="center"/>
        </w:trPr>
        <w:tc>
          <w:tcPr>
            <w:tcW w:w="5554" w:type="dxa"/>
            <w:gridSpan w:val="3"/>
            <w:tcBorders>
              <w:left w:val="single" w:sz="4" w:space="0" w:color="auto"/>
            </w:tcBorders>
            <w:vAlign w:val="center"/>
          </w:tcPr>
          <w:p w:rsidR="00EA3934" w:rsidRPr="00153125" w:rsidRDefault="00EA3934" w:rsidP="009D610E">
            <w:pPr>
              <w:widowControl w:val="0"/>
              <w:kinsoku w:val="0"/>
              <w:ind w:left="43"/>
              <w:rPr>
                <w:rFonts w:ascii="Wingdings" w:hAnsi="Wingdings"/>
                <w:sz w:val="24"/>
                <w:szCs w:val="24"/>
                <w:highlight w:val="lightGray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b/>
                <w:sz w:val="24"/>
                <w:szCs w:val="24"/>
              </w:rPr>
              <w:t>(SD0</w:t>
            </w:r>
            <w:r w:rsidR="009D610E">
              <w:rPr>
                <w:b/>
                <w:sz w:val="24"/>
                <w:szCs w:val="24"/>
              </w:rPr>
              <w:t>90</w:t>
            </w:r>
            <w:r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infiltration of surface run-off</w:t>
            </w:r>
          </w:p>
        </w:tc>
        <w:tc>
          <w:tcPr>
            <w:tcW w:w="5570" w:type="dxa"/>
            <w:gridSpan w:val="7"/>
            <w:tcBorders>
              <w:right w:val="single" w:sz="4" w:space="0" w:color="auto"/>
            </w:tcBorders>
            <w:vAlign w:val="center"/>
          </w:tcPr>
          <w:p w:rsidR="00EA3934" w:rsidRPr="00153125" w:rsidRDefault="00EA3934" w:rsidP="009D610E">
            <w:pPr>
              <w:widowControl w:val="0"/>
              <w:kinsoku w:val="0"/>
              <w:ind w:left="43"/>
              <w:rPr>
                <w:rFonts w:ascii="Wingdings" w:hAnsi="Wingdings"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(SD0</w:t>
            </w:r>
            <w:r w:rsidR="009D610E">
              <w:rPr>
                <w:b/>
                <w:sz w:val="24"/>
                <w:szCs w:val="24"/>
              </w:rPr>
              <w:t>71</w:t>
            </w:r>
            <w:r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Pr="00153125">
              <w:rPr>
                <w:sz w:val="24"/>
                <w:szCs w:val="24"/>
              </w:rPr>
              <w:t>rapid snowmelt</w:t>
            </w:r>
          </w:p>
        </w:tc>
      </w:tr>
      <w:tr w:rsidR="00071F00" w:rsidRPr="00153125" w:rsidTr="001565D9">
        <w:trPr>
          <w:cantSplit/>
          <w:trHeight w:val="288"/>
          <w:jc w:val="center"/>
        </w:trPr>
        <w:tc>
          <w:tcPr>
            <w:tcW w:w="1112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00" w:rsidRPr="00153125" w:rsidRDefault="00071F00" w:rsidP="002779AA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EA3934">
              <w:rPr>
                <w:b/>
                <w:sz w:val="24"/>
                <w:szCs w:val="24"/>
              </w:rPr>
              <w:t>(SD0</w:t>
            </w:r>
            <w:r w:rsidR="009D610E">
              <w:rPr>
                <w:b/>
                <w:sz w:val="24"/>
                <w:szCs w:val="24"/>
              </w:rPr>
              <w:t>30</w:t>
            </w:r>
            <w:r w:rsidR="00EA3934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improper development/poorly maintained spring box</w:t>
            </w:r>
          </w:p>
        </w:tc>
      </w:tr>
      <w:tr w:rsidR="00071F00" w:rsidRPr="00153125" w:rsidTr="001565D9">
        <w:trPr>
          <w:cantSplit/>
          <w:trHeight w:val="288"/>
          <w:jc w:val="center"/>
        </w:trPr>
        <w:tc>
          <w:tcPr>
            <w:tcW w:w="11124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00" w:rsidRPr="00153125" w:rsidRDefault="00071F00" w:rsidP="002779AA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168E2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153125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 w:rsidR="009D610E">
              <w:rPr>
                <w:b/>
                <w:sz w:val="24"/>
                <w:szCs w:val="24"/>
              </w:rPr>
              <w:t>(SD032</w:t>
            </w:r>
            <w:r w:rsidR="009D610E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other:</w:t>
            </w:r>
          </w:p>
          <w:p w:rsidR="00071F00" w:rsidRPr="00153125" w:rsidRDefault="00071F00" w:rsidP="002779AA">
            <w:pPr>
              <w:widowControl w:val="0"/>
              <w:kinsoku w:val="0"/>
              <w:ind w:left="43"/>
              <w:rPr>
                <w:sz w:val="24"/>
                <w:szCs w:val="24"/>
              </w:rPr>
            </w:pPr>
          </w:p>
        </w:tc>
      </w:tr>
      <w:tr w:rsidR="00071F00" w:rsidRPr="00153125" w:rsidTr="001565D9">
        <w:trPr>
          <w:cantSplit/>
          <w:trHeight w:val="288"/>
          <w:jc w:val="center"/>
        </w:trPr>
        <w:tc>
          <w:tcPr>
            <w:tcW w:w="1112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00" w:rsidRPr="00153125" w:rsidRDefault="00071F00" w:rsidP="002779AA">
            <w:pPr>
              <w:widowControl w:val="0"/>
              <w:kinsoku w:val="0"/>
              <w:ind w:left="43"/>
            </w:pPr>
          </w:p>
        </w:tc>
      </w:tr>
      <w:tr w:rsidR="00071F00" w:rsidRPr="00153125" w:rsidTr="001565D9">
        <w:trPr>
          <w:cantSplit/>
          <w:trHeight w:val="288"/>
          <w:jc w:val="center"/>
        </w:trPr>
        <w:tc>
          <w:tcPr>
            <w:tcW w:w="1112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00" w:rsidRPr="00153125" w:rsidRDefault="00071F00" w:rsidP="002779AA">
            <w:pPr>
              <w:widowControl w:val="0"/>
              <w:kinsoku w:val="0"/>
              <w:ind w:left="43"/>
            </w:pPr>
          </w:p>
        </w:tc>
      </w:tr>
      <w:tr w:rsidR="00071F00" w:rsidRPr="00153125" w:rsidTr="001565D9">
        <w:trPr>
          <w:cantSplit/>
          <w:trHeight w:val="288"/>
          <w:jc w:val="center"/>
        </w:trPr>
        <w:tc>
          <w:tcPr>
            <w:tcW w:w="1112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00" w:rsidRPr="00153125" w:rsidRDefault="00071F00" w:rsidP="002779AA">
            <w:pPr>
              <w:widowControl w:val="0"/>
              <w:kinsoku w:val="0"/>
              <w:ind w:left="43"/>
            </w:pPr>
          </w:p>
        </w:tc>
      </w:tr>
      <w:tr w:rsidR="00071F00" w:rsidRPr="00153125" w:rsidTr="002779AA">
        <w:trPr>
          <w:gridAfter w:val="1"/>
          <w:wAfter w:w="32" w:type="dxa"/>
          <w:cantSplit/>
          <w:trHeight w:val="288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F00" w:rsidRPr="00153125" w:rsidRDefault="00071F00" w:rsidP="002779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53125">
              <w:rPr>
                <w:b/>
                <w:sz w:val="24"/>
                <w:szCs w:val="24"/>
              </w:rPr>
              <w:t>. TREATMENT PROCESS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F00" w:rsidRPr="00153125" w:rsidRDefault="00071F00" w:rsidP="002779AA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No issues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1F00" w:rsidRPr="00153125" w:rsidRDefault="00071F00" w:rsidP="002779AA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Issue(s) identified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00" w:rsidRPr="00153125" w:rsidRDefault="00071F00" w:rsidP="002779AA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NA</w:t>
            </w:r>
            <w:r w:rsidRPr="00153125">
              <w:rPr>
                <w:b/>
                <w:sz w:val="24"/>
                <w:szCs w:val="24"/>
              </w:rPr>
              <w:t>**</w:t>
            </w:r>
          </w:p>
        </w:tc>
      </w:tr>
      <w:tr w:rsidR="00071F00" w:rsidRPr="00153125" w:rsidTr="002779AA">
        <w:trPr>
          <w:gridAfter w:val="1"/>
          <w:wAfter w:w="32" w:type="dxa"/>
          <w:cantSplit/>
          <w:trHeight w:val="288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F00" w:rsidRPr="00153125" w:rsidRDefault="00071F00" w:rsidP="007C0714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9D610E">
              <w:rPr>
                <w:b/>
                <w:sz w:val="24"/>
                <w:szCs w:val="24"/>
              </w:rPr>
              <w:t>(SD0</w:t>
            </w:r>
            <w:r w:rsidR="007C0714">
              <w:rPr>
                <w:b/>
                <w:sz w:val="24"/>
                <w:szCs w:val="24"/>
              </w:rPr>
              <w:t>43</w:t>
            </w:r>
            <w:r w:rsidR="009D610E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change in flow rates</w:t>
            </w:r>
          </w:p>
        </w:tc>
        <w:tc>
          <w:tcPr>
            <w:tcW w:w="554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F00" w:rsidRPr="00153125" w:rsidRDefault="00071F00" w:rsidP="007C0714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7C0714">
              <w:rPr>
                <w:b/>
                <w:sz w:val="24"/>
                <w:szCs w:val="24"/>
              </w:rPr>
              <w:t>(SD038</w:t>
            </w:r>
            <w:r w:rsidR="007C0714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recent installation/repair</w:t>
            </w:r>
          </w:p>
        </w:tc>
      </w:tr>
      <w:tr w:rsidR="00071F00" w:rsidRPr="00153125" w:rsidTr="002779AA">
        <w:trPr>
          <w:gridAfter w:val="1"/>
          <w:wAfter w:w="32" w:type="dxa"/>
          <w:cantSplit/>
          <w:trHeight w:val="288"/>
          <w:jc w:val="center"/>
        </w:trPr>
        <w:tc>
          <w:tcPr>
            <w:tcW w:w="5547" w:type="dxa"/>
            <w:gridSpan w:val="2"/>
            <w:tcBorders>
              <w:left w:val="single" w:sz="4" w:space="0" w:color="auto"/>
            </w:tcBorders>
            <w:vAlign w:val="center"/>
          </w:tcPr>
          <w:p w:rsidR="00071F00" w:rsidRPr="00153125" w:rsidRDefault="00071F00" w:rsidP="007C0714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9D610E">
              <w:rPr>
                <w:b/>
                <w:sz w:val="24"/>
                <w:szCs w:val="24"/>
              </w:rPr>
              <w:t>(SD0</w:t>
            </w:r>
            <w:r w:rsidR="007C0714">
              <w:rPr>
                <w:b/>
                <w:sz w:val="24"/>
                <w:szCs w:val="24"/>
              </w:rPr>
              <w:t>93</w:t>
            </w:r>
            <w:r w:rsidR="009D610E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inadequate disinfection</w:t>
            </w:r>
          </w:p>
        </w:tc>
        <w:tc>
          <w:tcPr>
            <w:tcW w:w="5545" w:type="dxa"/>
            <w:gridSpan w:val="7"/>
            <w:tcBorders>
              <w:right w:val="single" w:sz="4" w:space="0" w:color="auto"/>
            </w:tcBorders>
            <w:vAlign w:val="center"/>
          </w:tcPr>
          <w:p w:rsidR="00071F00" w:rsidRPr="00153125" w:rsidRDefault="00071F00" w:rsidP="007C0714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7C0714">
              <w:rPr>
                <w:b/>
                <w:sz w:val="24"/>
                <w:szCs w:val="24"/>
              </w:rPr>
              <w:t>(SD0</w:t>
            </w:r>
            <w:r w:rsidR="00E93B97">
              <w:rPr>
                <w:b/>
                <w:sz w:val="24"/>
                <w:szCs w:val="24"/>
              </w:rPr>
              <w:t>09</w:t>
            </w:r>
            <w:r w:rsidR="007C0714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O &amp; M procedures not followed</w:t>
            </w:r>
          </w:p>
        </w:tc>
      </w:tr>
      <w:tr w:rsidR="00071F00" w:rsidRPr="00153125" w:rsidTr="002779AA">
        <w:trPr>
          <w:gridAfter w:val="1"/>
          <w:wAfter w:w="32" w:type="dxa"/>
          <w:cantSplit/>
          <w:trHeight w:val="288"/>
          <w:jc w:val="center"/>
        </w:trPr>
        <w:tc>
          <w:tcPr>
            <w:tcW w:w="5547" w:type="dxa"/>
            <w:gridSpan w:val="2"/>
            <w:tcBorders>
              <w:left w:val="single" w:sz="4" w:space="0" w:color="auto"/>
            </w:tcBorders>
            <w:vAlign w:val="center"/>
          </w:tcPr>
          <w:p w:rsidR="00071F00" w:rsidRPr="00153125" w:rsidRDefault="00071F00" w:rsidP="007C0714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9D610E">
              <w:rPr>
                <w:b/>
                <w:sz w:val="24"/>
                <w:szCs w:val="24"/>
              </w:rPr>
              <w:t>(SD0</w:t>
            </w:r>
            <w:r w:rsidR="007C0714">
              <w:rPr>
                <w:b/>
                <w:sz w:val="24"/>
                <w:szCs w:val="24"/>
              </w:rPr>
              <w:t>36</w:t>
            </w:r>
            <w:r w:rsidR="009D610E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turbidity measurements out of range</w:t>
            </w:r>
          </w:p>
        </w:tc>
        <w:tc>
          <w:tcPr>
            <w:tcW w:w="5545" w:type="dxa"/>
            <w:gridSpan w:val="7"/>
            <w:tcBorders>
              <w:right w:val="single" w:sz="4" w:space="0" w:color="auto"/>
            </w:tcBorders>
            <w:vAlign w:val="center"/>
          </w:tcPr>
          <w:p w:rsidR="00071F00" w:rsidRPr="00153125" w:rsidRDefault="00071F00" w:rsidP="002779AA">
            <w:pPr>
              <w:rPr>
                <w:sz w:val="24"/>
                <w:szCs w:val="24"/>
              </w:rPr>
            </w:pPr>
          </w:p>
        </w:tc>
      </w:tr>
      <w:tr w:rsidR="00071F00" w:rsidRPr="00153125" w:rsidTr="002779AA">
        <w:trPr>
          <w:gridAfter w:val="1"/>
          <w:wAfter w:w="32" w:type="dxa"/>
          <w:cantSplit/>
          <w:trHeight w:val="288"/>
          <w:jc w:val="center"/>
        </w:trPr>
        <w:tc>
          <w:tcPr>
            <w:tcW w:w="55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F00" w:rsidRPr="00153125" w:rsidRDefault="00071F00" w:rsidP="002779AA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9D610E">
              <w:rPr>
                <w:b/>
                <w:sz w:val="24"/>
                <w:szCs w:val="24"/>
              </w:rPr>
              <w:t>(SD0</w:t>
            </w:r>
            <w:r w:rsidR="007C0714">
              <w:rPr>
                <w:b/>
                <w:sz w:val="24"/>
                <w:szCs w:val="24"/>
              </w:rPr>
              <w:t>39</w:t>
            </w:r>
            <w:r w:rsidR="009D610E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treatment added or changed</w:t>
            </w:r>
          </w:p>
          <w:p w:rsidR="00071F00" w:rsidRPr="00153125" w:rsidRDefault="00071F00" w:rsidP="00E93B97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7C0714">
              <w:rPr>
                <w:b/>
                <w:sz w:val="24"/>
                <w:szCs w:val="24"/>
              </w:rPr>
              <w:t>(SD0</w:t>
            </w:r>
            <w:r w:rsidR="00E93B97">
              <w:rPr>
                <w:b/>
                <w:sz w:val="24"/>
                <w:szCs w:val="24"/>
              </w:rPr>
              <w:t>45</w:t>
            </w:r>
            <w:r w:rsidR="007C0714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other</w:t>
            </w:r>
          </w:p>
        </w:tc>
        <w:tc>
          <w:tcPr>
            <w:tcW w:w="554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F00" w:rsidRPr="00153125" w:rsidRDefault="00071F00" w:rsidP="00E93B97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7C0714">
              <w:rPr>
                <w:b/>
                <w:sz w:val="24"/>
                <w:szCs w:val="24"/>
              </w:rPr>
              <w:t>(SD0</w:t>
            </w:r>
            <w:r w:rsidR="00E93B97">
              <w:rPr>
                <w:b/>
                <w:sz w:val="24"/>
                <w:szCs w:val="24"/>
              </w:rPr>
              <w:t>40</w:t>
            </w:r>
            <w:r w:rsidR="007C0714" w:rsidRPr="00071F00">
              <w:rPr>
                <w:b/>
                <w:sz w:val="24"/>
                <w:szCs w:val="24"/>
              </w:rPr>
              <w:t xml:space="preserve">) </w:t>
            </w:r>
            <w:r w:rsidRPr="00153125">
              <w:rPr>
                <w:sz w:val="24"/>
                <w:szCs w:val="24"/>
              </w:rPr>
              <w:t>interruption in treatment/power loss</w:t>
            </w:r>
          </w:p>
        </w:tc>
      </w:tr>
    </w:tbl>
    <w:p w:rsidR="00153125" w:rsidRDefault="00153125" w:rsidP="00153125"/>
    <w:p w:rsidR="00153125" w:rsidRDefault="00153125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111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5"/>
        <w:gridCol w:w="313"/>
        <w:gridCol w:w="25"/>
        <w:gridCol w:w="2055"/>
        <w:gridCol w:w="22"/>
        <w:gridCol w:w="2498"/>
        <w:gridCol w:w="29"/>
        <w:gridCol w:w="925"/>
        <w:gridCol w:w="32"/>
      </w:tblGrid>
      <w:tr w:rsidR="00153125" w:rsidRPr="00153125" w:rsidTr="00153125">
        <w:trPr>
          <w:cantSplit/>
          <w:trHeight w:val="288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b/>
                <w:sz w:val="24"/>
                <w:szCs w:val="24"/>
              </w:rPr>
              <w:lastRenderedPageBreak/>
              <w:t>7. STORAGE TANKS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No issues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Issue(s) identified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NA</w:t>
            </w:r>
            <w:r w:rsidRPr="00153125">
              <w:rPr>
                <w:b/>
                <w:sz w:val="24"/>
                <w:szCs w:val="24"/>
              </w:rPr>
              <w:t>**</w:t>
            </w:r>
          </w:p>
        </w:tc>
      </w:tr>
      <w:tr w:rsidR="00153125" w:rsidRPr="00153125" w:rsidTr="00153125">
        <w:trPr>
          <w:cantSplit/>
          <w:trHeight w:val="288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E93B97">
              <w:rPr>
                <w:b/>
                <w:sz w:val="24"/>
                <w:szCs w:val="24"/>
              </w:rPr>
              <w:t>(SD058</w:t>
            </w:r>
            <w:r w:rsidR="00E93B97" w:rsidRPr="00071F00">
              <w:rPr>
                <w:b/>
                <w:sz w:val="24"/>
                <w:szCs w:val="24"/>
              </w:rPr>
              <w:t>)</w:t>
            </w:r>
            <w:r w:rsidR="00E93B97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improper maintenance practices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E93B97">
            <w:pPr>
              <w:rPr>
                <w:sz w:val="23"/>
                <w:szCs w:val="23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E93B97">
              <w:rPr>
                <w:b/>
                <w:sz w:val="24"/>
                <w:szCs w:val="24"/>
              </w:rPr>
              <w:t>(SD075</w:t>
            </w:r>
            <w:r w:rsidR="00E93B97" w:rsidRPr="00071F00">
              <w:rPr>
                <w:b/>
                <w:sz w:val="24"/>
                <w:szCs w:val="24"/>
              </w:rPr>
              <w:t>)</w:t>
            </w:r>
            <w:r w:rsidR="00E93B97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low disinfectant residual</w:t>
            </w:r>
          </w:p>
        </w:tc>
      </w:tr>
      <w:tr w:rsidR="00153125" w:rsidRPr="00153125" w:rsidTr="00153125">
        <w:trPr>
          <w:cantSplit/>
          <w:trHeight w:val="288"/>
          <w:jc w:val="center"/>
        </w:trPr>
        <w:tc>
          <w:tcPr>
            <w:tcW w:w="5538" w:type="dxa"/>
            <w:gridSpan w:val="2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E93B97">
              <w:rPr>
                <w:b/>
                <w:sz w:val="24"/>
                <w:szCs w:val="24"/>
              </w:rPr>
              <w:t>(SD094</w:t>
            </w:r>
            <w:r w:rsidR="00E93B97" w:rsidRPr="00071F00">
              <w:rPr>
                <w:b/>
                <w:sz w:val="24"/>
                <w:szCs w:val="24"/>
              </w:rPr>
              <w:t>)</w:t>
            </w:r>
            <w:r w:rsidR="00E93B97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presence of dead animals/insects</w:t>
            </w: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53125" w:rsidRPr="00153125" w:rsidRDefault="00153125" w:rsidP="00153125">
            <w:pPr>
              <w:rPr>
                <w:sz w:val="23"/>
                <w:szCs w:val="23"/>
              </w:rPr>
            </w:pPr>
          </w:p>
        </w:tc>
        <w:tc>
          <w:tcPr>
            <w:tcW w:w="5561" w:type="dxa"/>
            <w:gridSpan w:val="6"/>
            <w:tcBorders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</w:t>
            </w:r>
            <w:r w:rsidR="00E93B97">
              <w:rPr>
                <w:b/>
                <w:sz w:val="24"/>
                <w:szCs w:val="24"/>
              </w:rPr>
              <w:t>(SD048</w:t>
            </w:r>
            <w:r w:rsidR="00E93B97" w:rsidRPr="00071F00">
              <w:rPr>
                <w:b/>
                <w:sz w:val="24"/>
                <w:szCs w:val="24"/>
              </w:rPr>
              <w:t>)</w:t>
            </w:r>
            <w:r w:rsidR="00E93B97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4"/>
                <w:szCs w:val="24"/>
              </w:rPr>
              <w:t>hatch not sealed</w:t>
            </w:r>
          </w:p>
        </w:tc>
      </w:tr>
      <w:tr w:rsidR="00153125" w:rsidRPr="00153125" w:rsidTr="00153125">
        <w:trPr>
          <w:cantSplit/>
          <w:trHeight w:val="288"/>
          <w:jc w:val="center"/>
        </w:trPr>
        <w:tc>
          <w:tcPr>
            <w:tcW w:w="111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E93B97">
              <w:rPr>
                <w:b/>
                <w:sz w:val="24"/>
                <w:szCs w:val="24"/>
              </w:rPr>
              <w:t>(SD095</w:t>
            </w:r>
            <w:r w:rsidR="00E93B97" w:rsidRPr="00071F00">
              <w:rPr>
                <w:b/>
                <w:sz w:val="24"/>
                <w:szCs w:val="24"/>
              </w:rPr>
              <w:t>)</w:t>
            </w:r>
            <w:r w:rsidR="00E93B97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incorrect operation of level control valves, altitude valves, and related appurtenances</w:t>
            </w:r>
          </w:p>
        </w:tc>
      </w:tr>
      <w:tr w:rsidR="00153125" w:rsidRPr="00153125" w:rsidTr="00153125">
        <w:trPr>
          <w:cantSplit/>
          <w:trHeight w:val="288"/>
          <w:jc w:val="center"/>
        </w:trPr>
        <w:tc>
          <w:tcPr>
            <w:tcW w:w="111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E93B97">
              <w:rPr>
                <w:b/>
                <w:sz w:val="24"/>
                <w:szCs w:val="24"/>
              </w:rPr>
              <w:t>(SD054</w:t>
            </w:r>
            <w:r w:rsidR="00E93B97" w:rsidRPr="00071F00">
              <w:rPr>
                <w:b/>
                <w:sz w:val="24"/>
                <w:szCs w:val="24"/>
              </w:rPr>
              <w:t>)</w:t>
            </w:r>
            <w:r w:rsidR="00E93B97">
              <w:rPr>
                <w:b/>
                <w:sz w:val="24"/>
                <w:szCs w:val="24"/>
              </w:rPr>
              <w:t xml:space="preserve"> </w:t>
            </w:r>
            <w:r w:rsidRPr="00E93B97">
              <w:rPr>
                <w:szCs w:val="23"/>
              </w:rPr>
              <w:t>deterioration, rust, holes, or other breaches in vent, overflow pipe, access hatch, screens, ladders, etc</w:t>
            </w:r>
            <w:r w:rsidRPr="00153125">
              <w:rPr>
                <w:sz w:val="23"/>
                <w:szCs w:val="23"/>
              </w:rPr>
              <w:t>.</w:t>
            </w:r>
          </w:p>
          <w:p w:rsidR="00153125" w:rsidRPr="00153125" w:rsidRDefault="00153125" w:rsidP="0015312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E93B97">
              <w:rPr>
                <w:b/>
                <w:sz w:val="24"/>
                <w:szCs w:val="24"/>
              </w:rPr>
              <w:t>(SD045</w:t>
            </w:r>
            <w:r w:rsidR="00E93B97" w:rsidRPr="00071F00">
              <w:rPr>
                <w:b/>
                <w:sz w:val="24"/>
                <w:szCs w:val="24"/>
              </w:rPr>
              <w:t>)</w:t>
            </w:r>
            <w:r w:rsidR="00E93B97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other:</w:t>
            </w:r>
          </w:p>
        </w:tc>
      </w:tr>
      <w:tr w:rsidR="00153125" w:rsidRPr="00153125" w:rsidTr="00153125">
        <w:trPr>
          <w:cantSplit/>
          <w:trHeight w:val="288"/>
          <w:jc w:val="center"/>
        </w:trPr>
        <w:tc>
          <w:tcPr>
            <w:tcW w:w="111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</w:tr>
      <w:tr w:rsidR="00153125" w:rsidRPr="00153125" w:rsidTr="00B07B45">
        <w:trPr>
          <w:gridAfter w:val="1"/>
          <w:wAfter w:w="32" w:type="dxa"/>
          <w:cantSplit/>
          <w:trHeight w:val="288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53125">
              <w:rPr>
                <w:b/>
                <w:sz w:val="24"/>
                <w:szCs w:val="24"/>
              </w:rPr>
              <w:t>. DISTRIBUTION SYSTEM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No issues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Issue(s) identified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NA</w:t>
            </w:r>
            <w:r w:rsidRPr="00153125">
              <w:rPr>
                <w:b/>
                <w:sz w:val="24"/>
                <w:szCs w:val="24"/>
              </w:rPr>
              <w:t>**</w:t>
            </w:r>
          </w:p>
        </w:tc>
      </w:tr>
      <w:tr w:rsidR="00153125" w:rsidRPr="00153125" w:rsidTr="00B07B45">
        <w:trPr>
          <w:gridAfter w:val="1"/>
          <w:wAfter w:w="32" w:type="dxa"/>
          <w:cantSplit/>
          <w:trHeight w:val="288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125" w:rsidRPr="00153125" w:rsidRDefault="00153125" w:rsidP="00B07B4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(SD073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power loss</w:t>
            </w:r>
          </w:p>
        </w:tc>
        <w:tc>
          <w:tcPr>
            <w:tcW w:w="586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B07B4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(SD066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Pr="00B07B45">
              <w:rPr>
                <w:szCs w:val="23"/>
              </w:rPr>
              <w:t>operation of isolation valves resulting in breakage</w:t>
            </w:r>
          </w:p>
        </w:tc>
      </w:tr>
      <w:tr w:rsidR="00153125" w:rsidRPr="00153125" w:rsidTr="00B07B45">
        <w:trPr>
          <w:gridAfter w:val="1"/>
          <w:wAfter w:w="32" w:type="dxa"/>
          <w:cantSplit/>
          <w:trHeight w:val="288"/>
          <w:jc w:val="center"/>
        </w:trPr>
        <w:tc>
          <w:tcPr>
            <w:tcW w:w="5225" w:type="dxa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B07B4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(SD096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standing water/debris in valve vault</w:t>
            </w:r>
          </w:p>
        </w:tc>
        <w:tc>
          <w:tcPr>
            <w:tcW w:w="5867" w:type="dxa"/>
            <w:gridSpan w:val="7"/>
            <w:tcBorders>
              <w:right w:val="single" w:sz="4" w:space="0" w:color="auto"/>
            </w:tcBorders>
            <w:vAlign w:val="center"/>
          </w:tcPr>
          <w:p w:rsidR="00153125" w:rsidRPr="00153125" w:rsidRDefault="00153125" w:rsidP="00B07B4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(SD067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flushing of fire hydrants or blow-offs</w:t>
            </w:r>
          </w:p>
        </w:tc>
      </w:tr>
      <w:tr w:rsidR="00153125" w:rsidRPr="00153125" w:rsidTr="00B07B45">
        <w:trPr>
          <w:gridAfter w:val="1"/>
          <w:wAfter w:w="32" w:type="dxa"/>
          <w:cantSplit/>
          <w:trHeight w:val="288"/>
          <w:jc w:val="center"/>
        </w:trPr>
        <w:tc>
          <w:tcPr>
            <w:tcW w:w="5225" w:type="dxa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(SD075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low disinfection residuals</w:t>
            </w:r>
          </w:p>
        </w:tc>
        <w:tc>
          <w:tcPr>
            <w:tcW w:w="5867" w:type="dxa"/>
            <w:gridSpan w:val="7"/>
            <w:tcBorders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(SD098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B07B45">
              <w:rPr>
                <w:szCs w:val="23"/>
              </w:rPr>
              <w:t>improper operation of  air-relief/air-vacuum valves</w:t>
            </w:r>
          </w:p>
        </w:tc>
      </w:tr>
      <w:tr w:rsidR="00153125" w:rsidRPr="00153125" w:rsidTr="00B07B45">
        <w:trPr>
          <w:gridAfter w:val="1"/>
          <w:wAfter w:w="32" w:type="dxa"/>
          <w:cantSplit/>
          <w:trHeight w:val="288"/>
          <w:jc w:val="center"/>
        </w:trPr>
        <w:tc>
          <w:tcPr>
            <w:tcW w:w="5225" w:type="dxa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B07B4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(SD063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pump or valve failure</w:t>
            </w:r>
          </w:p>
        </w:tc>
        <w:tc>
          <w:tcPr>
            <w:tcW w:w="5867" w:type="dxa"/>
            <w:gridSpan w:val="7"/>
            <w:tcBorders>
              <w:right w:val="single" w:sz="4" w:space="0" w:color="auto"/>
            </w:tcBorders>
            <w:vAlign w:val="center"/>
          </w:tcPr>
          <w:p w:rsidR="00153125" w:rsidRPr="00153125" w:rsidRDefault="00153125" w:rsidP="00B07B4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(SD065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B07B45">
              <w:rPr>
                <w:szCs w:val="23"/>
              </w:rPr>
              <w:t>installation of new mains or construction activity</w:t>
            </w:r>
          </w:p>
        </w:tc>
      </w:tr>
      <w:tr w:rsidR="00153125" w:rsidRPr="00153125" w:rsidTr="00B07B45">
        <w:trPr>
          <w:gridAfter w:val="1"/>
          <w:wAfter w:w="32" w:type="dxa"/>
          <w:cantSplit/>
          <w:trHeight w:val="288"/>
          <w:jc w:val="center"/>
        </w:trPr>
        <w:tc>
          <w:tcPr>
            <w:tcW w:w="5225" w:type="dxa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B07B4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(SD061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B07B45">
              <w:rPr>
                <w:szCs w:val="23"/>
              </w:rPr>
              <w:t>pressure loss/inadequate pressure (&lt;20 psi)</w:t>
            </w:r>
          </w:p>
        </w:tc>
        <w:tc>
          <w:tcPr>
            <w:tcW w:w="5867" w:type="dxa"/>
            <w:gridSpan w:val="7"/>
            <w:tcBorders>
              <w:right w:val="single" w:sz="4" w:space="0" w:color="auto"/>
            </w:tcBorders>
            <w:vAlign w:val="center"/>
          </w:tcPr>
          <w:p w:rsidR="00153125" w:rsidRPr="00153125" w:rsidRDefault="00153125" w:rsidP="006365DC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</w:t>
            </w:r>
            <w:r w:rsidR="006365DC">
              <w:rPr>
                <w:b/>
                <w:sz w:val="24"/>
                <w:szCs w:val="24"/>
              </w:rPr>
              <w:t>63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improper operation of pumps/valves</w:t>
            </w:r>
          </w:p>
        </w:tc>
      </w:tr>
      <w:tr w:rsidR="00153125" w:rsidRPr="00153125" w:rsidTr="00B07B45">
        <w:trPr>
          <w:gridAfter w:val="1"/>
          <w:wAfter w:w="32" w:type="dxa"/>
          <w:cantSplit/>
          <w:trHeight w:val="288"/>
          <w:jc w:val="center"/>
        </w:trPr>
        <w:tc>
          <w:tcPr>
            <w:tcW w:w="5225" w:type="dxa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(SD097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improper surge control</w:t>
            </w:r>
          </w:p>
        </w:tc>
        <w:tc>
          <w:tcPr>
            <w:tcW w:w="5867" w:type="dxa"/>
            <w:gridSpan w:val="7"/>
            <w:tcBorders>
              <w:right w:val="single" w:sz="4" w:space="0" w:color="auto"/>
            </w:tcBorders>
            <w:vAlign w:val="center"/>
          </w:tcPr>
          <w:p w:rsidR="00153125" w:rsidRPr="00153125" w:rsidRDefault="00153125" w:rsidP="006365DC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</w:t>
            </w:r>
            <w:r w:rsidR="006365DC">
              <w:rPr>
                <w:b/>
                <w:sz w:val="24"/>
                <w:szCs w:val="24"/>
              </w:rPr>
              <w:t>99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illegal use of hydrants</w:t>
            </w:r>
          </w:p>
        </w:tc>
      </w:tr>
      <w:tr w:rsidR="00153125" w:rsidRPr="00153125" w:rsidTr="00B07B45">
        <w:trPr>
          <w:gridAfter w:val="1"/>
          <w:wAfter w:w="32" w:type="dxa"/>
          <w:cantSplit/>
          <w:trHeight w:val="288"/>
          <w:jc w:val="center"/>
        </w:trPr>
        <w:tc>
          <w:tcPr>
            <w:tcW w:w="5225" w:type="dxa"/>
            <w:tcBorders>
              <w:left w:val="single" w:sz="4" w:space="0" w:color="auto"/>
            </w:tcBorders>
            <w:vAlign w:val="center"/>
          </w:tcPr>
          <w:p w:rsidR="00153125" w:rsidRPr="00153125" w:rsidRDefault="00153125" w:rsidP="00B07B4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(SD066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main breaks</w:t>
            </w:r>
          </w:p>
        </w:tc>
        <w:tc>
          <w:tcPr>
            <w:tcW w:w="5867" w:type="dxa"/>
            <w:gridSpan w:val="7"/>
            <w:tcBorders>
              <w:right w:val="single" w:sz="4" w:space="0" w:color="auto"/>
            </w:tcBorders>
            <w:vAlign w:val="center"/>
          </w:tcPr>
          <w:p w:rsidR="00153125" w:rsidRPr="00153125" w:rsidRDefault="00153125" w:rsidP="006365DC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6365DC">
              <w:rPr>
                <w:b/>
                <w:sz w:val="24"/>
                <w:szCs w:val="24"/>
              </w:rPr>
              <w:t>(SD100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leaks</w:t>
            </w:r>
          </w:p>
        </w:tc>
      </w:tr>
      <w:tr w:rsidR="00153125" w:rsidRPr="00153125" w:rsidTr="00B07B45">
        <w:trPr>
          <w:gridAfter w:val="1"/>
          <w:wAfter w:w="32" w:type="dxa"/>
          <w:cantSplit/>
          <w:trHeight w:val="288"/>
          <w:jc w:val="center"/>
        </w:trPr>
        <w:tc>
          <w:tcPr>
            <w:tcW w:w="5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(SD062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unprotected cross connection</w:t>
            </w:r>
          </w:p>
          <w:p w:rsidR="00153125" w:rsidRPr="00153125" w:rsidRDefault="00153125" w:rsidP="00B07B4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(SD069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other:</w:t>
            </w:r>
          </w:p>
        </w:tc>
        <w:tc>
          <w:tcPr>
            <w:tcW w:w="586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125" w:rsidRPr="00153125" w:rsidRDefault="00153125" w:rsidP="00153125">
            <w:pPr>
              <w:rPr>
                <w:sz w:val="23"/>
                <w:szCs w:val="23"/>
              </w:rPr>
            </w:pPr>
            <w:r w:rsidRPr="00153125">
              <w:rPr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3"/>
                <w:szCs w:val="23"/>
              </w:rPr>
              <w:instrText xml:space="preserve"> FORMCHECKBOX </w:instrText>
            </w:r>
            <w:r w:rsidR="003168E2">
              <w:rPr>
                <w:sz w:val="23"/>
                <w:szCs w:val="23"/>
              </w:rPr>
            </w:r>
            <w:r w:rsidR="003168E2">
              <w:rPr>
                <w:sz w:val="23"/>
                <w:szCs w:val="23"/>
              </w:rPr>
              <w:fldChar w:fldCharType="separate"/>
            </w:r>
            <w:r w:rsidRPr="00153125">
              <w:rPr>
                <w:sz w:val="23"/>
                <w:szCs w:val="23"/>
              </w:rPr>
              <w:fldChar w:fldCharType="end"/>
            </w:r>
            <w:r w:rsidRPr="00153125">
              <w:rPr>
                <w:sz w:val="23"/>
                <w:szCs w:val="23"/>
              </w:rPr>
              <w:t xml:space="preserve"> </w:t>
            </w:r>
            <w:r w:rsidR="00B07B45">
              <w:rPr>
                <w:b/>
                <w:sz w:val="24"/>
                <w:szCs w:val="24"/>
              </w:rPr>
              <w:t>(SD0</w:t>
            </w:r>
            <w:r w:rsidR="006365DC">
              <w:rPr>
                <w:b/>
                <w:sz w:val="24"/>
                <w:szCs w:val="24"/>
              </w:rPr>
              <w:t>63</w:t>
            </w:r>
            <w:r w:rsidR="00B07B45" w:rsidRPr="00071F00">
              <w:rPr>
                <w:b/>
                <w:sz w:val="24"/>
                <w:szCs w:val="24"/>
              </w:rPr>
              <w:t>)</w:t>
            </w:r>
            <w:r w:rsidR="00B07B4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3"/>
                <w:szCs w:val="23"/>
              </w:rPr>
              <w:t>improper operation of valves</w:t>
            </w:r>
          </w:p>
          <w:p w:rsidR="00153125" w:rsidRPr="00153125" w:rsidRDefault="00153125" w:rsidP="00153125">
            <w:pPr>
              <w:rPr>
                <w:sz w:val="23"/>
                <w:szCs w:val="23"/>
              </w:rPr>
            </w:pPr>
          </w:p>
          <w:p w:rsidR="00153125" w:rsidRPr="00153125" w:rsidRDefault="00153125" w:rsidP="00153125">
            <w:pPr>
              <w:rPr>
                <w:sz w:val="23"/>
                <w:szCs w:val="23"/>
              </w:rPr>
            </w:pPr>
          </w:p>
        </w:tc>
      </w:tr>
    </w:tbl>
    <w:p w:rsidR="00153125" w:rsidRDefault="00153125" w:rsidP="00153125"/>
    <w:p w:rsidR="00153125" w:rsidRDefault="00153125">
      <w:pPr>
        <w:spacing w:after="200" w:line="276" w:lineRule="auto"/>
      </w:pPr>
      <w: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153125" w:rsidRPr="00153125" w:rsidTr="00153125">
        <w:trPr>
          <w:trHeight w:val="576"/>
          <w:jc w:val="center"/>
        </w:trPr>
        <w:tc>
          <w:tcPr>
            <w:tcW w:w="11088" w:type="dxa"/>
            <w:shd w:val="clear" w:color="auto" w:fill="D9D9D9"/>
          </w:tcPr>
          <w:p w:rsidR="00153125" w:rsidRPr="00153125" w:rsidRDefault="00153125" w:rsidP="00153125">
            <w:pPr>
              <w:spacing w:before="60"/>
              <w:rPr>
                <w:b/>
                <w:sz w:val="24"/>
                <w:szCs w:val="24"/>
              </w:rPr>
            </w:pPr>
            <w:r w:rsidRPr="00153125">
              <w:rPr>
                <w:rFonts w:cs="Arial"/>
                <w:b/>
                <w:sz w:val="24"/>
                <w:szCs w:val="24"/>
              </w:rPr>
              <w:lastRenderedPageBreak/>
              <w:t xml:space="preserve">Section B - </w:t>
            </w:r>
            <w:r w:rsidRPr="00153125">
              <w:rPr>
                <w:b/>
                <w:sz w:val="24"/>
                <w:szCs w:val="24"/>
              </w:rPr>
              <w:t xml:space="preserve">Description of Occurrence </w:t>
            </w:r>
            <w:r w:rsidRPr="00153125">
              <w:rPr>
                <w:sz w:val="24"/>
                <w:szCs w:val="24"/>
              </w:rPr>
              <w:t>Use this space to</w:t>
            </w:r>
            <w:r w:rsidRPr="0015312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4"/>
                <w:szCs w:val="24"/>
              </w:rPr>
              <w:t>provide</w:t>
            </w:r>
            <w:r w:rsidRPr="00153125">
              <w:rPr>
                <w:b/>
                <w:sz w:val="24"/>
                <w:szCs w:val="24"/>
              </w:rPr>
              <w:t xml:space="preserve"> </w:t>
            </w:r>
            <w:r w:rsidRPr="00153125">
              <w:rPr>
                <w:sz w:val="24"/>
                <w:szCs w:val="24"/>
              </w:rPr>
              <w:t>additional information that supports your findings (i.e. water quality and pressure monitoring data). Include corresponding dates with your findings.</w:t>
            </w:r>
          </w:p>
        </w:tc>
      </w:tr>
      <w:tr w:rsidR="006365DC" w:rsidRPr="00153125" w:rsidTr="006365DC">
        <w:trPr>
          <w:trHeight w:val="12950"/>
          <w:jc w:val="center"/>
        </w:trPr>
        <w:tc>
          <w:tcPr>
            <w:tcW w:w="11088" w:type="dxa"/>
          </w:tcPr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25">
              <w:rPr>
                <w:sz w:val="24"/>
                <w:szCs w:val="24"/>
              </w:rPr>
              <w:instrText xml:space="preserve"> FORMCHECKBOX </w:instrText>
            </w:r>
            <w:r w:rsidR="003168E2">
              <w:rPr>
                <w:sz w:val="24"/>
                <w:szCs w:val="24"/>
              </w:rPr>
            </w:r>
            <w:r w:rsidR="003168E2">
              <w:rPr>
                <w:sz w:val="24"/>
                <w:szCs w:val="24"/>
              </w:rPr>
              <w:fldChar w:fldCharType="separate"/>
            </w:r>
            <w:r w:rsidRPr="00153125">
              <w:rPr>
                <w:sz w:val="24"/>
                <w:szCs w:val="24"/>
              </w:rPr>
              <w:fldChar w:fldCharType="end"/>
            </w:r>
            <w:r w:rsidRPr="00153125">
              <w:rPr>
                <w:sz w:val="24"/>
                <w:szCs w:val="24"/>
              </w:rPr>
              <w:t xml:space="preserve"> Check if PWS did not find any causes for the contamination.</w:t>
            </w:r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153125">
              <w:rPr>
                <w:sz w:val="24"/>
                <w:szCs w:val="24"/>
              </w:rPr>
              <w:instrText xml:space="preserve"> FORMTEXT </w:instrText>
            </w:r>
            <w:r w:rsidRPr="00153125">
              <w:rPr>
                <w:sz w:val="24"/>
                <w:szCs w:val="24"/>
              </w:rPr>
            </w:r>
            <w:r w:rsidRPr="00153125">
              <w:rPr>
                <w:sz w:val="24"/>
                <w:szCs w:val="24"/>
              </w:rPr>
              <w:fldChar w:fldCharType="separate"/>
            </w:r>
            <w:r w:rsidRPr="00153125">
              <w:rPr>
                <w:noProof/>
                <w:sz w:val="24"/>
                <w:szCs w:val="24"/>
              </w:rPr>
              <w:t> </w:t>
            </w:r>
            <w:r w:rsidRPr="00153125">
              <w:rPr>
                <w:noProof/>
                <w:sz w:val="24"/>
                <w:szCs w:val="24"/>
              </w:rPr>
              <w:t> </w:t>
            </w:r>
            <w:r w:rsidRPr="00153125">
              <w:rPr>
                <w:noProof/>
                <w:sz w:val="24"/>
                <w:szCs w:val="24"/>
              </w:rPr>
              <w:t> </w:t>
            </w:r>
            <w:r w:rsidRPr="00153125">
              <w:rPr>
                <w:noProof/>
                <w:sz w:val="24"/>
                <w:szCs w:val="24"/>
              </w:rPr>
              <w:t> </w:t>
            </w:r>
            <w:r w:rsidRPr="00153125">
              <w:rPr>
                <w:noProof/>
                <w:sz w:val="24"/>
                <w:szCs w:val="24"/>
              </w:rPr>
              <w:t> </w:t>
            </w:r>
            <w:r w:rsidRPr="00153125">
              <w:rPr>
                <w:sz w:val="24"/>
                <w:szCs w:val="24"/>
              </w:rPr>
              <w:fldChar w:fldCharType="end"/>
            </w:r>
            <w:bookmarkEnd w:id="7"/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</w:p>
          <w:p w:rsidR="006365DC" w:rsidRPr="00153125" w:rsidRDefault="006365DC" w:rsidP="00153125">
            <w:pPr>
              <w:spacing w:before="60"/>
              <w:rPr>
                <w:sz w:val="24"/>
                <w:szCs w:val="24"/>
              </w:rPr>
            </w:pPr>
          </w:p>
        </w:tc>
      </w:tr>
      <w:tr w:rsidR="006365DC" w:rsidRPr="00153125" w:rsidTr="002779AA">
        <w:trPr>
          <w:trHeight w:val="288"/>
          <w:jc w:val="center"/>
        </w:trPr>
        <w:tc>
          <w:tcPr>
            <w:tcW w:w="11088" w:type="dxa"/>
            <w:shd w:val="clear" w:color="auto" w:fill="D9D9D9"/>
            <w:vAlign w:val="center"/>
          </w:tcPr>
          <w:p w:rsidR="006365DC" w:rsidRPr="00153125" w:rsidRDefault="006365DC" w:rsidP="002779AA">
            <w:pPr>
              <w:rPr>
                <w:b/>
                <w:sz w:val="24"/>
                <w:szCs w:val="24"/>
              </w:rPr>
            </w:pPr>
            <w:r w:rsidRPr="00153125">
              <w:rPr>
                <w:rFonts w:cs="Arial"/>
                <w:b/>
                <w:sz w:val="24"/>
                <w:szCs w:val="24"/>
              </w:rPr>
              <w:lastRenderedPageBreak/>
              <w:t xml:space="preserve">Section C - </w:t>
            </w:r>
            <w:r w:rsidRPr="00153125">
              <w:rPr>
                <w:b/>
                <w:sz w:val="24"/>
                <w:szCs w:val="24"/>
              </w:rPr>
              <w:t xml:space="preserve">Corrective Action </w:t>
            </w:r>
            <w:r w:rsidRPr="00153125">
              <w:rPr>
                <w:sz w:val="24"/>
                <w:szCs w:val="24"/>
              </w:rPr>
              <w:t>Use this space to describe corrective action taken or proposed corrective action with corresponding dates.</w:t>
            </w:r>
          </w:p>
        </w:tc>
      </w:tr>
      <w:tr w:rsidR="006365DC" w:rsidRPr="00153125" w:rsidTr="00CA681D">
        <w:trPr>
          <w:trHeight w:val="13220"/>
          <w:jc w:val="center"/>
        </w:trPr>
        <w:tc>
          <w:tcPr>
            <w:tcW w:w="11088" w:type="dxa"/>
          </w:tcPr>
          <w:p w:rsidR="006365DC" w:rsidRPr="00153125" w:rsidRDefault="006365DC" w:rsidP="002779AA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53125" w:rsidRDefault="00153125">
      <w:pPr>
        <w:spacing w:after="200" w:line="276" w:lineRule="auto"/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60"/>
        <w:gridCol w:w="10624"/>
      </w:tblGrid>
      <w:tr w:rsidR="006365DC" w:rsidRPr="006365DC" w:rsidTr="002779AA">
        <w:trPr>
          <w:cantSplit/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5DC" w:rsidRPr="006365DC" w:rsidRDefault="006365DC" w:rsidP="006365DC"/>
        </w:tc>
        <w:tc>
          <w:tcPr>
            <w:tcW w:w="4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tblpXSpec="center" w:tblpY="1"/>
              <w:tblOverlap w:val="never"/>
              <w:tblW w:w="107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4"/>
            </w:tblGrid>
            <w:tr w:rsidR="006365DC" w:rsidRPr="006365DC" w:rsidTr="006365DC">
              <w:trPr>
                <w:cantSplit/>
                <w:trHeight w:val="126"/>
              </w:trPr>
              <w:tc>
                <w:tcPr>
                  <w:tcW w:w="10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6365DC" w:rsidRPr="006365DC" w:rsidRDefault="006365DC" w:rsidP="006365DC"/>
              </w:tc>
            </w:tr>
            <w:tr w:rsidR="006365DC" w:rsidRPr="006365DC" w:rsidTr="006365DC">
              <w:trPr>
                <w:cantSplit/>
                <w:trHeight w:val="523"/>
              </w:trPr>
              <w:tc>
                <w:tcPr>
                  <w:tcW w:w="107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404040" w:themeFill="text1" w:themeFillTint="BF"/>
                  <w:vAlign w:val="center"/>
                </w:tcPr>
                <w:tbl>
                  <w:tblPr>
                    <w:tblpPr w:leftFromText="180" w:rightFromText="180" w:vertAnchor="text" w:tblpXSpec="center" w:tblpY="1"/>
                    <w:tblOverlap w:val="never"/>
                    <w:tblW w:w="113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5"/>
                    <w:gridCol w:w="1170"/>
                    <w:gridCol w:w="1895"/>
                  </w:tblGrid>
                  <w:tr w:rsidR="006365DC" w:rsidRPr="006365DC" w:rsidTr="002779AA">
                    <w:trPr>
                      <w:cantSplit/>
                      <w:trHeight w:val="523"/>
                    </w:trPr>
                    <w:tc>
                      <w:tcPr>
                        <w:tcW w:w="8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6365DC" w:rsidRPr="006365DC" w:rsidRDefault="006365DC" w:rsidP="006365DC">
                        <w:r w:rsidRPr="006365DC">
                          <w:t>Were all identified Sanitary Defects corrected?*</w:t>
                        </w:r>
                      </w:p>
                      <w:p w:rsidR="006365DC" w:rsidRPr="006365DC" w:rsidRDefault="006365DC" w:rsidP="006365DC">
                        <w:r w:rsidRPr="006365DC">
                          <w:t>*If yes, please provide documentation of all corrected defects along with this assessment form.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6365DC" w:rsidRPr="006365DC" w:rsidRDefault="006365DC" w:rsidP="006365DC">
                        <w:r w:rsidRPr="006365DC">
                          <w:t xml:space="preserve">Yes*  </w:t>
                        </w:r>
                        <w:r w:rsidRPr="006365DC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365DC">
                          <w:instrText xml:space="preserve"> FORMCHECKBOX </w:instrText>
                        </w:r>
                        <w:r w:rsidR="003168E2">
                          <w:fldChar w:fldCharType="separate"/>
                        </w:r>
                        <w:r w:rsidRPr="006365DC">
                          <w:fldChar w:fldCharType="end"/>
                        </w:r>
                      </w:p>
                    </w:tc>
                    <w:tc>
                      <w:tcPr>
                        <w:tcW w:w="18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6365DC" w:rsidRPr="006365DC" w:rsidRDefault="006365DC" w:rsidP="006365DC">
                        <w:r w:rsidRPr="006365DC">
                          <w:t xml:space="preserve">No**  </w:t>
                        </w:r>
                        <w:r w:rsidRPr="006365DC"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365DC">
                          <w:instrText xml:space="preserve"> FORMCHECKBOX </w:instrText>
                        </w:r>
                        <w:r w:rsidR="003168E2">
                          <w:fldChar w:fldCharType="separate"/>
                        </w:r>
                        <w:r w:rsidRPr="006365DC">
                          <w:fldChar w:fldCharType="end"/>
                        </w:r>
                      </w:p>
                    </w:tc>
                  </w:tr>
                </w:tbl>
                <w:p w:rsidR="006365DC" w:rsidRPr="006365DC" w:rsidRDefault="006365DC" w:rsidP="006365DC">
                  <w:pPr>
                    <w:rPr>
                      <w:b/>
                      <w:bCs/>
                      <w:color w:val="FFFFFF" w:themeColor="background1"/>
                    </w:rPr>
                  </w:pPr>
                  <w:r w:rsidRPr="006365DC">
                    <w:rPr>
                      <w:b/>
                      <w:bCs/>
                      <w:color w:val="FFFFFF" w:themeColor="background1"/>
                    </w:rPr>
                    <w:t xml:space="preserve">**For corrective actions not completed by the time of submission of this assessment form </w:t>
                  </w:r>
                </w:p>
                <w:p w:rsidR="006365DC" w:rsidRPr="006365DC" w:rsidRDefault="006365DC" w:rsidP="006365DC">
                  <w:r w:rsidRPr="006365DC">
                    <w:rPr>
                      <w:color w:val="FFFFFF" w:themeColor="background1"/>
                    </w:rPr>
                    <w:t>(e.g., in the case where parts need to be ordered and may take longer than 30 days to be delivered and installed), the system must complete the corrective action(s) in compliance with a schedule determined by NMED-DWB in consultation with the water system. To facilitate the discussion during the consultation, the system may propose a schedule for the corrective action(s). The system must notify the state when each scheduled corrective action is completed.</w:t>
                  </w:r>
                </w:p>
              </w:tc>
            </w:tr>
          </w:tbl>
          <w:p w:rsidR="006365DC" w:rsidRPr="006365DC" w:rsidRDefault="006365DC" w:rsidP="006365DC"/>
        </w:tc>
      </w:tr>
      <w:tr w:rsidR="006365DC" w:rsidRPr="006365DC" w:rsidTr="002779AA">
        <w:trPr>
          <w:cantSplit/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5DC" w:rsidRPr="006365DC" w:rsidRDefault="006365DC" w:rsidP="006365DC"/>
        </w:tc>
        <w:tc>
          <w:tcPr>
            <w:tcW w:w="4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65DC" w:rsidRPr="006365DC" w:rsidRDefault="006365DC" w:rsidP="006365DC"/>
        </w:tc>
      </w:tr>
      <w:tr w:rsidR="006365DC" w:rsidRPr="006365DC" w:rsidTr="002779AA">
        <w:trPr>
          <w:cantSplit/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5DC" w:rsidRPr="006365DC" w:rsidRDefault="006365DC" w:rsidP="006365DC"/>
        </w:tc>
        <w:tc>
          <w:tcPr>
            <w:tcW w:w="4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9"/>
              <w:gridCol w:w="5285"/>
            </w:tblGrid>
            <w:tr w:rsidR="006365DC" w:rsidRPr="006365DC" w:rsidTr="002779AA">
              <w:trPr>
                <w:trHeight w:val="288"/>
                <w:jc w:val="center"/>
              </w:trPr>
              <w:tc>
                <w:tcPr>
                  <w:tcW w:w="2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  <w:rPr>
                      <w:b/>
                    </w:rPr>
                  </w:pPr>
                  <w:r w:rsidRPr="006365DC">
                    <w:t xml:space="preserve">Initial Total Coliform or </w:t>
                  </w:r>
                  <w:proofErr w:type="spellStart"/>
                  <w:r w:rsidRPr="006365DC">
                    <w:t>E.Coli</w:t>
                  </w:r>
                  <w:proofErr w:type="spellEnd"/>
                  <w:r w:rsidRPr="006365DC">
                    <w:t xml:space="preserve"> Detection Date: </w:t>
                  </w:r>
                  <w:r w:rsidRPr="006365DC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</w:p>
              </w:tc>
              <w:tc>
                <w:tcPr>
                  <w:tcW w:w="2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  <w:rPr>
                      <w:b/>
                    </w:rPr>
                  </w:pPr>
                  <w:r w:rsidRPr="006365DC">
                    <w:t xml:space="preserve">Initial Laboratory Notification Date: </w:t>
                  </w:r>
                  <w:r w:rsidRPr="006365DC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 xml:space="preserve"> /</w:t>
                  </w:r>
                  <w:r w:rsidRPr="006365DC">
                    <w:t> </w:t>
                  </w:r>
                  <w:r w:rsidRPr="006365DC">
                    <w:t>/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</w:p>
              </w:tc>
            </w:tr>
            <w:tr w:rsidR="006365DC" w:rsidRPr="006365DC" w:rsidTr="002779AA">
              <w:trPr>
                <w:trHeight w:val="288"/>
                <w:jc w:val="center"/>
              </w:trPr>
              <w:tc>
                <w:tcPr>
                  <w:tcW w:w="2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t xml:space="preserve">Initial NMED-DWB Consultation Date: </w:t>
                  </w:r>
                  <w:r w:rsidRPr="006365DC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 xml:space="preserve"> /</w:t>
                  </w:r>
                  <w:r w:rsidRPr="006365DC">
                    <w:t> </w:t>
                  </w:r>
                  <w:r w:rsidRPr="006365DC">
                    <w:t>/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</w:p>
              </w:tc>
              <w:tc>
                <w:tcPr>
                  <w:tcW w:w="2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t xml:space="preserve">Total # routine and repeat samples collected: </w:t>
                  </w:r>
                  <w:r w:rsidRPr="006365DC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</w:p>
              </w:tc>
            </w:tr>
            <w:tr w:rsidR="006365DC" w:rsidRPr="006365DC" w:rsidTr="002779AA">
              <w:trPr>
                <w:trHeight w:val="288"/>
                <w:jc w:val="center"/>
              </w:trPr>
              <w:tc>
                <w:tcPr>
                  <w:tcW w:w="2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  <w:rPr>
                      <w:b/>
                    </w:rPr>
                  </w:pPr>
                  <w:r w:rsidRPr="006365DC">
                    <w:t xml:space="preserve">Total # coliform positive samples: </w:t>
                  </w:r>
                  <w:r w:rsidRPr="006365DC"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</w:p>
              </w:tc>
              <w:tc>
                <w:tcPr>
                  <w:tcW w:w="2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  <w:rPr>
                      <w:lang w:val="pt-PT"/>
                    </w:rPr>
                  </w:pPr>
                  <w:r w:rsidRPr="006365DC">
                    <w:rPr>
                      <w:lang w:val="pt-PT"/>
                    </w:rPr>
                    <w:t xml:space="preserve">Total # E-coli positive samples: </w:t>
                  </w:r>
                  <w:r w:rsidRPr="006365DC"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6365DC">
                    <w:rPr>
                      <w:lang w:val="pt-PT"/>
                    </w:rPr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</w:p>
              </w:tc>
            </w:tr>
            <w:tr w:rsidR="006365DC" w:rsidRPr="006365DC" w:rsidTr="002779AA">
              <w:trPr>
                <w:trHeight w:val="288"/>
                <w:jc w:val="center"/>
              </w:trPr>
              <w:tc>
                <w:tcPr>
                  <w:tcW w:w="2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t xml:space="preserve"># of coliform positive detections in past 12 months: </w:t>
                  </w:r>
                  <w:r w:rsidRPr="006365DC"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</w:p>
              </w:tc>
              <w:tc>
                <w:tcPr>
                  <w:tcW w:w="2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t xml:space="preserve"># of coliform violations in past 12 months: </w:t>
                  </w:r>
                  <w:r w:rsidRPr="006365DC"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</w:p>
              </w:tc>
            </w:tr>
            <w:tr w:rsidR="006365DC" w:rsidRPr="006365DC" w:rsidTr="002779AA">
              <w:trPr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6A6A6"/>
                  <w:vAlign w:val="center"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</w:p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</w:p>
              </w:tc>
            </w:tr>
          </w:tbl>
          <w:p w:rsidR="006365DC" w:rsidRPr="006365DC" w:rsidRDefault="006365DC" w:rsidP="006365DC"/>
        </w:tc>
      </w:tr>
      <w:tr w:rsidR="006365DC" w:rsidRPr="006365DC" w:rsidTr="002779AA">
        <w:trPr>
          <w:cantSplit/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5DC" w:rsidRPr="006365DC" w:rsidRDefault="006365DC" w:rsidP="006365DC"/>
        </w:tc>
        <w:tc>
          <w:tcPr>
            <w:tcW w:w="4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0"/>
              <w:gridCol w:w="3388"/>
              <w:gridCol w:w="1312"/>
              <w:gridCol w:w="4079"/>
            </w:tblGrid>
            <w:tr w:rsidR="006365DC" w:rsidRPr="006365DC" w:rsidTr="002779AA">
              <w:trPr>
                <w:trHeight w:val="576"/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rPr>
                      <w:b/>
                    </w:rPr>
                    <w:t>Certification:</w:t>
                  </w:r>
                  <w:r w:rsidRPr="006365DC">
                    <w:t xml:space="preserve"> I certify under penalty of law that I am the person authorized to fill out this form, and the information contained herein is true, accurate and complete to the best of my knowledge and belief. </w:t>
                  </w:r>
                </w:p>
              </w:tc>
            </w:tr>
            <w:tr w:rsidR="006365DC" w:rsidRPr="006365DC" w:rsidTr="002779AA">
              <w:trPr>
                <w:trHeight w:val="288"/>
                <w:jc w:val="center"/>
              </w:trPr>
              <w:tc>
                <w:tcPr>
                  <w:tcW w:w="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t>Print Name: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8" w:name="Text30"/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  <w:bookmarkEnd w:id="8"/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t xml:space="preserve"> Title:</w:t>
                  </w:r>
                </w:p>
              </w:tc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9" w:name="Text29"/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  <w:bookmarkEnd w:id="9"/>
                </w:p>
              </w:tc>
            </w:tr>
            <w:tr w:rsidR="006365DC" w:rsidRPr="006365DC" w:rsidTr="002779AA">
              <w:trPr>
                <w:trHeight w:val="288"/>
                <w:jc w:val="center"/>
              </w:trPr>
              <w:tc>
                <w:tcPr>
                  <w:tcW w:w="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t>Operator Level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t>License #</w:t>
                  </w:r>
                </w:p>
              </w:tc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</w:p>
              </w:tc>
            </w:tr>
            <w:tr w:rsidR="006365DC" w:rsidRPr="006365DC" w:rsidTr="002779AA">
              <w:trPr>
                <w:trHeight w:val="288"/>
                <w:jc w:val="center"/>
              </w:trPr>
              <w:tc>
                <w:tcPr>
                  <w:tcW w:w="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t>Signature: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</w:p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t xml:space="preserve"> Date:</w:t>
                  </w:r>
                </w:p>
              </w:tc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3"/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  <w:bookmarkEnd w:id="10"/>
                </w:p>
              </w:tc>
            </w:tr>
            <w:tr w:rsidR="006365DC" w:rsidRPr="006365DC" w:rsidTr="002779AA">
              <w:trPr>
                <w:trHeight w:val="350"/>
                <w:jc w:val="center"/>
              </w:trPr>
              <w:tc>
                <w:tcPr>
                  <w:tcW w:w="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t>Phone #: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2"/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  <w:bookmarkEnd w:id="11"/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t xml:space="preserve"> Email:</w:t>
                  </w:r>
                </w:p>
              </w:tc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65DC" w:rsidRPr="006365DC" w:rsidRDefault="006365DC" w:rsidP="003168E2">
                  <w:pPr>
                    <w:framePr w:hSpace="180" w:wrap="around" w:vAnchor="text" w:hAnchor="text" w:xAlign="center" w:y="1"/>
                    <w:suppressOverlap/>
                  </w:pPr>
                  <w:r w:rsidRPr="006365DC"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31"/>
                  <w:r w:rsidRPr="006365DC">
                    <w:instrText xml:space="preserve"> FORMTEXT </w:instrText>
                  </w:r>
                  <w:r w:rsidRPr="006365DC">
                    <w:fldChar w:fldCharType="separate"/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t> </w:t>
                  </w:r>
                  <w:r w:rsidRPr="006365DC">
                    <w:fldChar w:fldCharType="end"/>
                  </w:r>
                  <w:bookmarkEnd w:id="12"/>
                </w:p>
              </w:tc>
            </w:tr>
          </w:tbl>
          <w:p w:rsidR="006365DC" w:rsidRPr="006365DC" w:rsidRDefault="006365DC" w:rsidP="006365DC"/>
        </w:tc>
      </w:tr>
      <w:tr w:rsidR="006365DC" w:rsidRPr="006365DC" w:rsidTr="002779AA">
        <w:trPr>
          <w:cantSplit/>
          <w:trHeight w:val="288"/>
        </w:trPr>
        <w:tc>
          <w:tcPr>
            <w:tcW w:w="5" w:type="pct"/>
            <w:vAlign w:val="center"/>
          </w:tcPr>
          <w:p w:rsidR="006365DC" w:rsidRPr="006365DC" w:rsidRDefault="006365DC" w:rsidP="006365DC"/>
        </w:tc>
        <w:tc>
          <w:tcPr>
            <w:tcW w:w="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5DC" w:rsidRPr="006365DC" w:rsidRDefault="006365DC" w:rsidP="006365DC">
            <w:pPr>
              <w:rPr>
                <w:b/>
              </w:rPr>
            </w:pPr>
          </w:p>
        </w:tc>
        <w:tc>
          <w:tcPr>
            <w:tcW w:w="4944" w:type="pct"/>
            <w:vAlign w:val="center"/>
          </w:tcPr>
          <w:p w:rsidR="006365DC" w:rsidRPr="006365DC" w:rsidRDefault="006365DC" w:rsidP="006365DC">
            <w:pPr>
              <w:rPr>
                <w:b/>
              </w:rPr>
            </w:pPr>
          </w:p>
        </w:tc>
      </w:tr>
    </w:tbl>
    <w:p w:rsidR="00DC5E5E" w:rsidRDefault="00DC5E5E" w:rsidP="006365DC"/>
    <w:p w:rsidR="003168E2" w:rsidRPr="003168E2" w:rsidRDefault="003168E2" w:rsidP="003168E2">
      <w:pPr>
        <w:rPr>
          <w:b/>
          <w:bCs/>
        </w:rPr>
      </w:pPr>
      <w:r w:rsidRPr="003168E2">
        <w:rPr>
          <w:b/>
          <w:bCs/>
        </w:rPr>
        <w:t xml:space="preserve">Please return this completed form to the NMED-DWB RTCR Rule Administrator at </w:t>
      </w:r>
      <w:hyperlink r:id="rId8" w:history="1">
        <w:r w:rsidRPr="003168E2">
          <w:rPr>
            <w:rStyle w:val="Hyperlink"/>
            <w:b/>
            <w:bCs/>
          </w:rPr>
          <w:t>NMENV.RTCR@state.nm.us</w:t>
        </w:r>
      </w:hyperlink>
    </w:p>
    <w:p w:rsidR="003168E2" w:rsidRPr="003168E2" w:rsidRDefault="003168E2" w:rsidP="003168E2">
      <w:pPr>
        <w:rPr>
          <w:b/>
          <w:bCs/>
        </w:rPr>
      </w:pPr>
      <w:r w:rsidRPr="003168E2">
        <w:rPr>
          <w:b/>
          <w:bCs/>
        </w:rPr>
        <w:t>RTCR Assessments which are not fully completed will not be accepted and may result in a Notice of Violation issued</w:t>
      </w:r>
      <w:r>
        <w:rPr>
          <w:b/>
          <w:bCs/>
        </w:rPr>
        <w:t xml:space="preserve"> </w:t>
      </w:r>
      <w:bookmarkStart w:id="13" w:name="_GoBack"/>
      <w:bookmarkEnd w:id="13"/>
      <w:r w:rsidRPr="003168E2">
        <w:rPr>
          <w:b/>
          <w:bCs/>
        </w:rPr>
        <w:t>to the water system.</w:t>
      </w:r>
    </w:p>
    <w:p w:rsidR="00DC5E5E" w:rsidRDefault="00DC5E5E" w:rsidP="006365DC"/>
    <w:p w:rsidR="00DC5E5E" w:rsidRPr="006365DC" w:rsidRDefault="00DC5E5E" w:rsidP="006365DC">
      <w:pPr>
        <w:rPr>
          <w:b/>
        </w:rPr>
      </w:pPr>
    </w:p>
    <w:tbl>
      <w:tblPr>
        <w:tblpPr w:leftFromText="180" w:rightFromText="180" w:vertAnchor="text" w:horzAnchor="margin" w:tblpXSpec="center" w:tblpY="82"/>
        <w:tblW w:w="11079" w:type="dxa"/>
        <w:jc w:val="center"/>
        <w:tblLayout w:type="fixed"/>
        <w:tblLook w:val="04A0" w:firstRow="1" w:lastRow="0" w:firstColumn="1" w:lastColumn="0" w:noHBand="0" w:noVBand="1"/>
      </w:tblPr>
      <w:tblGrid>
        <w:gridCol w:w="5535"/>
        <w:gridCol w:w="5544"/>
      </w:tblGrid>
      <w:tr w:rsidR="006365DC" w:rsidRPr="006365DC" w:rsidTr="002779AA">
        <w:trPr>
          <w:trHeight w:val="288"/>
          <w:jc w:val="center"/>
        </w:trPr>
        <w:tc>
          <w:tcPr>
            <w:tcW w:w="5535" w:type="dxa"/>
            <w:tcBorders>
              <w:top w:val="double" w:sz="4" w:space="0" w:color="auto"/>
            </w:tcBorders>
            <w:vAlign w:val="center"/>
          </w:tcPr>
          <w:p w:rsidR="006365DC" w:rsidRPr="006365DC" w:rsidRDefault="006365DC" w:rsidP="006365DC">
            <w:r w:rsidRPr="006365DC">
              <w:rPr>
                <w:b/>
              </w:rPr>
              <w:t>DWB USE ONLY</w:t>
            </w:r>
            <w:r w:rsidRPr="006365DC">
              <w:t xml:space="preserve">: Date received: </w:t>
            </w:r>
            <w:r w:rsidRPr="006365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6365DC">
              <w:instrText xml:space="preserve"> FORMTEXT </w:instrText>
            </w:r>
            <w:r w:rsidRPr="006365DC">
              <w:fldChar w:fldCharType="separate"/>
            </w:r>
            <w:r w:rsidRPr="006365DC">
              <w:t> </w:t>
            </w:r>
            <w:r w:rsidRPr="006365DC">
              <w:t> </w:t>
            </w:r>
            <w:r w:rsidRPr="006365DC">
              <w:t>/</w:t>
            </w:r>
            <w:r w:rsidRPr="006365DC">
              <w:t> </w:t>
            </w:r>
            <w:r w:rsidRPr="006365DC">
              <w:t> </w:t>
            </w:r>
            <w:r w:rsidRPr="006365DC">
              <w:t xml:space="preserve">/ </w:t>
            </w:r>
            <w:r w:rsidRPr="006365DC">
              <w:t> </w:t>
            </w:r>
            <w:r w:rsidRPr="006365DC">
              <w:fldChar w:fldCharType="end"/>
            </w:r>
            <w:bookmarkEnd w:id="14"/>
          </w:p>
        </w:tc>
        <w:tc>
          <w:tcPr>
            <w:tcW w:w="5544" w:type="dxa"/>
            <w:tcBorders>
              <w:top w:val="double" w:sz="4" w:space="0" w:color="auto"/>
              <w:left w:val="nil"/>
            </w:tcBorders>
            <w:vAlign w:val="center"/>
          </w:tcPr>
          <w:p w:rsidR="006365DC" w:rsidRPr="006365DC" w:rsidRDefault="006365DC" w:rsidP="006365DC">
            <w:pPr>
              <w:rPr>
                <w:u w:val="single"/>
              </w:rPr>
            </w:pPr>
            <w:r w:rsidRPr="006365DC">
              <w:t xml:space="preserve">NMED-DWB Reviewer: </w:t>
            </w:r>
            <w:r w:rsidRPr="006365D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365DC">
              <w:instrText xml:space="preserve"> FORMTEXT </w:instrText>
            </w:r>
            <w:r w:rsidRPr="006365DC">
              <w:fldChar w:fldCharType="separate"/>
            </w:r>
            <w:r w:rsidRPr="006365DC">
              <w:t> </w:t>
            </w:r>
            <w:r w:rsidRPr="006365DC">
              <w:t> </w:t>
            </w:r>
            <w:r w:rsidRPr="006365DC">
              <w:t> </w:t>
            </w:r>
            <w:r w:rsidRPr="006365DC">
              <w:t> </w:t>
            </w:r>
            <w:r w:rsidRPr="006365DC">
              <w:t> </w:t>
            </w:r>
            <w:r w:rsidRPr="006365DC">
              <w:fldChar w:fldCharType="end"/>
            </w:r>
            <w:bookmarkEnd w:id="15"/>
          </w:p>
        </w:tc>
      </w:tr>
    </w:tbl>
    <w:p w:rsidR="000860E6" w:rsidRDefault="000860E6" w:rsidP="00153125"/>
    <w:sectPr w:rsidR="000860E6" w:rsidSect="0015312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A0E" w:rsidRDefault="00DA4A0E" w:rsidP="00E42086">
      <w:r>
        <w:separator/>
      </w:r>
    </w:p>
  </w:endnote>
  <w:endnote w:type="continuationSeparator" w:id="0">
    <w:p w:rsidR="00DA4A0E" w:rsidRDefault="00DA4A0E" w:rsidP="00E4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86" w:rsidRPr="00383CBB" w:rsidRDefault="00E42086" w:rsidP="00E42086">
    <w:pPr>
      <w:pStyle w:val="Footer"/>
      <w:jc w:val="center"/>
    </w:pPr>
    <w:r w:rsidRPr="00383CBB">
      <w:t>Doc Rev February 2016</w:t>
    </w:r>
    <w:r>
      <w:tab/>
      <w:t>RTCR Level 1</w:t>
    </w:r>
    <w:r w:rsidRPr="00383CBB">
      <w:t xml:space="preserve"> Assessment Form</w:t>
    </w:r>
    <w:r>
      <w:t xml:space="preserve"> 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53AE5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53AE5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E42086" w:rsidRDefault="00E42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A0E" w:rsidRDefault="00DA4A0E" w:rsidP="00E42086">
      <w:r>
        <w:separator/>
      </w:r>
    </w:p>
  </w:footnote>
  <w:footnote w:type="continuationSeparator" w:id="0">
    <w:p w:rsidR="00DA4A0E" w:rsidRDefault="00DA4A0E" w:rsidP="00E4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C4B4B"/>
    <w:multiLevelType w:val="multilevel"/>
    <w:tmpl w:val="672C8AEE"/>
    <w:lvl w:ilvl="0"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25"/>
    <w:rsid w:val="00037FF4"/>
    <w:rsid w:val="00046F7D"/>
    <w:rsid w:val="00071F00"/>
    <w:rsid w:val="000860E6"/>
    <w:rsid w:val="000C70B4"/>
    <w:rsid w:val="00153125"/>
    <w:rsid w:val="001565D9"/>
    <w:rsid w:val="003168E2"/>
    <w:rsid w:val="00496E12"/>
    <w:rsid w:val="00553AE5"/>
    <w:rsid w:val="006365DC"/>
    <w:rsid w:val="0077594C"/>
    <w:rsid w:val="007C0714"/>
    <w:rsid w:val="009D610E"/>
    <w:rsid w:val="00AB0AE1"/>
    <w:rsid w:val="00B07B45"/>
    <w:rsid w:val="00B449DE"/>
    <w:rsid w:val="00CA681D"/>
    <w:rsid w:val="00D848F7"/>
    <w:rsid w:val="00DA4A0E"/>
    <w:rsid w:val="00DC5E5E"/>
    <w:rsid w:val="00E42086"/>
    <w:rsid w:val="00E93B97"/>
    <w:rsid w:val="00E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C51A"/>
  <w15:docId w15:val="{25DE4971-755F-4B3B-BB85-4725BA1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125"/>
    <w:pPr>
      <w:spacing w:after="0" w:line="240" w:lineRule="auto"/>
    </w:pPr>
    <w:rPr>
      <w:rFonts w:ascii="Arial" w:eastAsia="Times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25"/>
    <w:rPr>
      <w:rFonts w:ascii="Tahoma" w:eastAsia="Times" w:hAnsi="Tahoma" w:cs="Tahoma"/>
      <w:sz w:val="16"/>
      <w:szCs w:val="16"/>
    </w:rPr>
  </w:style>
  <w:style w:type="table" w:styleId="TableGrid">
    <w:name w:val="Table Grid"/>
    <w:aliases w:val="GWR_Table"/>
    <w:basedOn w:val="TableNormal"/>
    <w:uiPriority w:val="39"/>
    <w:rsid w:val="00153125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086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086"/>
    <w:rPr>
      <w:rFonts w:ascii="Arial" w:eastAsia="Times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5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E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ENV.RTCR@state.nm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Martinez</dc:creator>
  <cp:lastModifiedBy>Joe Martinez</cp:lastModifiedBy>
  <cp:revision>3</cp:revision>
  <cp:lastPrinted>2016-02-19T20:31:00Z</cp:lastPrinted>
  <dcterms:created xsi:type="dcterms:W3CDTF">2018-11-05T14:56:00Z</dcterms:created>
  <dcterms:modified xsi:type="dcterms:W3CDTF">2018-11-15T17:58:00Z</dcterms:modified>
</cp:coreProperties>
</file>